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4872C" w14:textId="77777777" w:rsidR="00DA10A1" w:rsidRPr="00DA10A1" w:rsidRDefault="00DA10A1" w:rsidP="00DA10A1">
      <w:pPr>
        <w:widowControl/>
        <w:pBdr>
          <w:bottom w:val="single" w:sz="6" w:space="23" w:color="666666"/>
        </w:pBdr>
        <w:spacing w:before="150" w:after="150" w:line="600" w:lineRule="atLeast"/>
        <w:ind w:left="450" w:right="450"/>
        <w:jc w:val="center"/>
        <w:outlineLvl w:val="0"/>
        <w:rPr>
          <w:rFonts w:ascii="΢���ź�" w:eastAsia="宋体" w:hAnsi="΢���ź�" w:cs="宋体"/>
          <w:b/>
          <w:bCs/>
          <w:color w:val="333333"/>
          <w:kern w:val="36"/>
          <w:sz w:val="45"/>
          <w:szCs w:val="45"/>
          <w14:ligatures w14:val="none"/>
        </w:rPr>
      </w:pPr>
      <w:r w:rsidRPr="00DA10A1">
        <w:rPr>
          <w:rFonts w:ascii="΢���ź�" w:eastAsia="宋体" w:hAnsi="΢���ź�" w:cs="宋体"/>
          <w:b/>
          <w:bCs/>
          <w:color w:val="333333"/>
          <w:kern w:val="36"/>
          <w:sz w:val="45"/>
          <w:szCs w:val="45"/>
          <w14:ligatures w14:val="none"/>
        </w:rPr>
        <w:t>中国人民银行征信中心中征动产融资统一登记平台操作规则</w:t>
      </w:r>
    </w:p>
    <w:p w14:paraId="5A0B7E38" w14:textId="77777777" w:rsidR="0076649D" w:rsidRDefault="0076649D" w:rsidP="0076649D">
      <w:r>
        <w:rPr>
          <w:rFonts w:hint="eastAsia"/>
        </w:rPr>
        <w:t>发文机关：中国人民银行</w:t>
      </w:r>
    </w:p>
    <w:p w14:paraId="05F6077C" w14:textId="77777777" w:rsidR="0076649D" w:rsidRDefault="0076649D" w:rsidP="0076649D"/>
    <w:p w14:paraId="4A89CB0E" w14:textId="77777777" w:rsidR="0076649D" w:rsidRDefault="0076649D" w:rsidP="0076649D">
      <w:r>
        <w:rPr>
          <w:rFonts w:hint="eastAsia"/>
        </w:rPr>
        <w:t>时效性：现行有效</w:t>
      </w:r>
    </w:p>
    <w:p w14:paraId="233FBBF8" w14:textId="77777777" w:rsidR="0076649D" w:rsidRDefault="0076649D" w:rsidP="0076649D"/>
    <w:p w14:paraId="5F1AD170" w14:textId="77777777" w:rsidR="0076649D" w:rsidRDefault="0076649D" w:rsidP="0076649D">
      <w:r>
        <w:rPr>
          <w:rFonts w:hint="eastAsia"/>
        </w:rPr>
        <w:t>历史修订版本：</w:t>
      </w:r>
    </w:p>
    <w:p w14:paraId="22E1A64F" w14:textId="77777777" w:rsidR="0076649D" w:rsidRDefault="0076649D" w:rsidP="0076649D"/>
    <w:p w14:paraId="45B5D866" w14:textId="77777777" w:rsidR="0076649D" w:rsidRDefault="0076649D" w:rsidP="0076649D">
      <w:r>
        <w:rPr>
          <w:rFonts w:hint="eastAsia"/>
        </w:rPr>
        <w:t>中国人民银行征信中心中征动产融资统一登记平台操作规则</w:t>
      </w:r>
      <w:r>
        <w:t>[2014-01-01]</w:t>
      </w:r>
    </w:p>
    <w:p w14:paraId="6C3BA7A1" w14:textId="77777777" w:rsidR="0076649D" w:rsidRDefault="0076649D" w:rsidP="0076649D"/>
    <w:p w14:paraId="479ABEE1" w14:textId="77777777" w:rsidR="0076649D" w:rsidRDefault="0076649D" w:rsidP="0076649D">
      <w:r>
        <w:rPr>
          <w:rFonts w:hint="eastAsia"/>
        </w:rPr>
        <w:t>目录</w:t>
      </w:r>
    </w:p>
    <w:p w14:paraId="16998D17" w14:textId="77777777" w:rsidR="0076649D" w:rsidRDefault="0076649D" w:rsidP="0076649D"/>
    <w:p w14:paraId="1BC66C8C" w14:textId="77777777" w:rsidR="0076649D" w:rsidRDefault="0076649D" w:rsidP="0076649D">
      <w:r>
        <w:rPr>
          <w:rFonts w:hint="eastAsia"/>
        </w:rPr>
        <w:t>第一章</w:t>
      </w:r>
      <w:r>
        <w:t xml:space="preserve"> 总则</w:t>
      </w:r>
    </w:p>
    <w:p w14:paraId="263EEB63" w14:textId="77777777" w:rsidR="0076649D" w:rsidRDefault="0076649D" w:rsidP="0076649D"/>
    <w:p w14:paraId="56D8F51A" w14:textId="77777777" w:rsidR="0076649D" w:rsidRDefault="0076649D" w:rsidP="0076649D">
      <w:r>
        <w:rPr>
          <w:rFonts w:hint="eastAsia"/>
        </w:rPr>
        <w:t>第二章</w:t>
      </w:r>
      <w:r>
        <w:t xml:space="preserve"> 用户</w:t>
      </w:r>
    </w:p>
    <w:p w14:paraId="5C3FD2DD" w14:textId="77777777" w:rsidR="0076649D" w:rsidRDefault="0076649D" w:rsidP="0076649D"/>
    <w:p w14:paraId="1789621F" w14:textId="77777777" w:rsidR="0076649D" w:rsidRDefault="0076649D" w:rsidP="0076649D">
      <w:r>
        <w:rPr>
          <w:rFonts w:hint="eastAsia"/>
        </w:rPr>
        <w:t>第三章</w:t>
      </w:r>
      <w:r>
        <w:t xml:space="preserve"> 登记</w:t>
      </w:r>
    </w:p>
    <w:p w14:paraId="0C860014" w14:textId="77777777" w:rsidR="0076649D" w:rsidRDefault="0076649D" w:rsidP="0076649D"/>
    <w:p w14:paraId="0BBDB751" w14:textId="77777777" w:rsidR="0076649D" w:rsidRDefault="0076649D" w:rsidP="0076649D">
      <w:r>
        <w:rPr>
          <w:rFonts w:hint="eastAsia"/>
        </w:rPr>
        <w:t>第四章</w:t>
      </w:r>
      <w:r>
        <w:t xml:space="preserve"> 查询</w:t>
      </w:r>
    </w:p>
    <w:p w14:paraId="082E4CCF" w14:textId="77777777" w:rsidR="0076649D" w:rsidRDefault="0076649D" w:rsidP="0076649D"/>
    <w:p w14:paraId="73456562" w14:textId="77777777" w:rsidR="0076649D" w:rsidRDefault="0076649D" w:rsidP="0076649D">
      <w:r>
        <w:rPr>
          <w:rFonts w:hint="eastAsia"/>
        </w:rPr>
        <w:t>第五章</w:t>
      </w:r>
      <w:r>
        <w:t xml:space="preserve"> 附则</w:t>
      </w:r>
    </w:p>
    <w:p w14:paraId="484F45AE" w14:textId="77777777" w:rsidR="0076649D" w:rsidRDefault="0076649D" w:rsidP="0076649D"/>
    <w:p w14:paraId="2430FF67" w14:textId="77777777" w:rsidR="0076649D" w:rsidRDefault="0076649D" w:rsidP="0076649D">
      <w:r>
        <w:rPr>
          <w:rFonts w:hint="eastAsia"/>
        </w:rPr>
        <w:t>正文</w:t>
      </w:r>
    </w:p>
    <w:p w14:paraId="06C2C812" w14:textId="77777777" w:rsidR="0076649D" w:rsidRDefault="0076649D" w:rsidP="0076649D"/>
    <w:p w14:paraId="7982101C" w14:textId="77777777" w:rsidR="0076649D" w:rsidRDefault="0076649D" w:rsidP="0076649D">
      <w:r>
        <w:rPr>
          <w:rFonts w:hint="eastAsia"/>
        </w:rPr>
        <w:t>中国人民银行征信中心中征动产融资统一登记平台操作规则（</w:t>
      </w:r>
      <w:r>
        <w:t>2014年）</w:t>
      </w:r>
    </w:p>
    <w:p w14:paraId="0DB0FD82" w14:textId="77777777" w:rsidR="0076649D" w:rsidRDefault="0076649D" w:rsidP="0076649D"/>
    <w:p w14:paraId="59FA171A" w14:textId="77777777" w:rsidR="0076649D" w:rsidRDefault="0076649D" w:rsidP="0076649D">
      <w:r>
        <w:rPr>
          <w:rFonts w:hint="eastAsia"/>
        </w:rPr>
        <w:t>第一章</w:t>
      </w:r>
      <w:r>
        <w:t xml:space="preserve"> 总则</w:t>
      </w:r>
    </w:p>
    <w:p w14:paraId="6A552718" w14:textId="77777777" w:rsidR="0076649D" w:rsidRDefault="0076649D" w:rsidP="0076649D"/>
    <w:p w14:paraId="5FC9BE13" w14:textId="77777777" w:rsidR="0076649D" w:rsidRDefault="0076649D" w:rsidP="0076649D">
      <w:r>
        <w:rPr>
          <w:rFonts w:hint="eastAsia"/>
        </w:rPr>
        <w:t>第一条</w:t>
      </w:r>
    </w:p>
    <w:p w14:paraId="598DD07E" w14:textId="77777777" w:rsidR="0076649D" w:rsidRDefault="0076649D" w:rsidP="0076649D"/>
    <w:p w14:paraId="308459B3" w14:textId="77777777" w:rsidR="0076649D" w:rsidRDefault="0076649D" w:rsidP="0076649D">
      <w:r>
        <w:rPr>
          <w:rFonts w:hint="eastAsia"/>
        </w:rPr>
        <w:t>为规范在中征动产融资统一登记平台进行的动产权属登记与查询行为，根据《中华人民共和国物权法》、《中华人民共和国合同法》和《应收账款质押登记办法》（中国人民银行令〔</w:t>
      </w:r>
      <w:r>
        <w:t>2007〕第4号）等法律法规，制定本规则。</w:t>
      </w:r>
    </w:p>
    <w:p w14:paraId="6071FF64" w14:textId="77777777" w:rsidR="0076649D" w:rsidRDefault="0076649D" w:rsidP="0076649D"/>
    <w:p w14:paraId="105F9797" w14:textId="77777777" w:rsidR="0076649D" w:rsidRDefault="0076649D" w:rsidP="0076649D">
      <w:r>
        <w:rPr>
          <w:rFonts w:hint="eastAsia"/>
        </w:rPr>
        <w:t>第二条</w:t>
      </w:r>
    </w:p>
    <w:p w14:paraId="3E4743C9" w14:textId="77777777" w:rsidR="0076649D" w:rsidRDefault="0076649D" w:rsidP="0076649D"/>
    <w:p w14:paraId="4F005E3F" w14:textId="77777777" w:rsidR="0076649D" w:rsidRDefault="0076649D" w:rsidP="0076649D">
      <w:r>
        <w:rPr>
          <w:rFonts w:hint="eastAsia"/>
        </w:rPr>
        <w:t>本规则适用于中国人民银行征信中心（以下简称征信中心）和中国人民银行征信分中心（以下简称征信分中心），以及在中征动产融资统一登记平台（以下简称登记平台）办理动产权属登记与查询业务的当事人。</w:t>
      </w:r>
    </w:p>
    <w:p w14:paraId="5C2C63C3" w14:textId="77777777" w:rsidR="0076649D" w:rsidRDefault="0076649D" w:rsidP="0076649D"/>
    <w:p w14:paraId="2DFC179E" w14:textId="77777777" w:rsidR="0076649D" w:rsidRDefault="0076649D" w:rsidP="0076649D">
      <w:r>
        <w:rPr>
          <w:rFonts w:hint="eastAsia"/>
        </w:rPr>
        <w:lastRenderedPageBreak/>
        <w:t>第三条</w:t>
      </w:r>
    </w:p>
    <w:p w14:paraId="3B22D1D4" w14:textId="77777777" w:rsidR="0076649D" w:rsidRDefault="0076649D" w:rsidP="0076649D"/>
    <w:p w14:paraId="41D88C28" w14:textId="77777777" w:rsidR="0076649D" w:rsidRDefault="0076649D" w:rsidP="0076649D">
      <w:r>
        <w:rPr>
          <w:rFonts w:hint="eastAsia"/>
        </w:rPr>
        <w:t>本规则所指登记，是指权利人或其代理人根据法律法规规定或出于保护自身权利的需要，在登记平台将有关动产权属信息予以记载，并通过登记平台进行公示的行为。</w:t>
      </w:r>
    </w:p>
    <w:p w14:paraId="2B85A1B7" w14:textId="77777777" w:rsidR="0076649D" w:rsidRDefault="0076649D" w:rsidP="0076649D"/>
    <w:p w14:paraId="4099B263" w14:textId="77777777" w:rsidR="0076649D" w:rsidRDefault="0076649D" w:rsidP="0076649D">
      <w:r>
        <w:rPr>
          <w:rFonts w:hint="eastAsia"/>
        </w:rPr>
        <w:t>第二章</w:t>
      </w:r>
      <w:r>
        <w:t xml:space="preserve"> 用户</w:t>
      </w:r>
    </w:p>
    <w:p w14:paraId="635D4FB0" w14:textId="77777777" w:rsidR="0076649D" w:rsidRDefault="0076649D" w:rsidP="0076649D"/>
    <w:p w14:paraId="0DC6F6F8" w14:textId="77777777" w:rsidR="0076649D" w:rsidRDefault="0076649D" w:rsidP="0076649D">
      <w:r>
        <w:rPr>
          <w:rFonts w:hint="eastAsia"/>
        </w:rPr>
        <w:t>第四条</w:t>
      </w:r>
    </w:p>
    <w:p w14:paraId="24FD4E61" w14:textId="77777777" w:rsidR="0076649D" w:rsidRDefault="0076649D" w:rsidP="0076649D"/>
    <w:p w14:paraId="24B4A141" w14:textId="77777777" w:rsidR="0076649D" w:rsidRDefault="0076649D" w:rsidP="0076649D">
      <w:r>
        <w:rPr>
          <w:rFonts w:hint="eastAsia"/>
        </w:rPr>
        <w:t>当事人在登记平台办理动产权属登记与查询业务，应当注册为登记平台的用户。办理登记的当事人在以下条款中也称为“发起登记的当事人”。</w:t>
      </w:r>
    </w:p>
    <w:p w14:paraId="409AEF10" w14:textId="77777777" w:rsidR="0076649D" w:rsidRDefault="0076649D" w:rsidP="0076649D"/>
    <w:p w14:paraId="12D21859" w14:textId="77777777" w:rsidR="0076649D" w:rsidRDefault="0076649D" w:rsidP="0076649D">
      <w:r>
        <w:rPr>
          <w:rFonts w:hint="eastAsia"/>
        </w:rPr>
        <w:t>发起登记的当事人对登记内容的真实性、完整性和合法性负责。</w:t>
      </w:r>
    </w:p>
    <w:p w14:paraId="20FCD883" w14:textId="77777777" w:rsidR="0076649D" w:rsidRDefault="0076649D" w:rsidP="0076649D"/>
    <w:p w14:paraId="1F0AECB0" w14:textId="77777777" w:rsidR="0076649D" w:rsidRDefault="0076649D" w:rsidP="0076649D">
      <w:r>
        <w:rPr>
          <w:rFonts w:hint="eastAsia"/>
        </w:rPr>
        <w:t>第五条</w:t>
      </w:r>
    </w:p>
    <w:p w14:paraId="0126E047" w14:textId="77777777" w:rsidR="0076649D" w:rsidRDefault="0076649D" w:rsidP="0076649D"/>
    <w:p w14:paraId="4B76AA15" w14:textId="77777777" w:rsidR="0076649D" w:rsidRDefault="0076649D" w:rsidP="0076649D">
      <w:r>
        <w:rPr>
          <w:rFonts w:hint="eastAsia"/>
        </w:rPr>
        <w:t>登记平台的用户分为普通用户和常用户。</w:t>
      </w:r>
    </w:p>
    <w:p w14:paraId="2267BA81" w14:textId="77777777" w:rsidR="0076649D" w:rsidRDefault="0076649D" w:rsidP="0076649D"/>
    <w:p w14:paraId="006AA1C3" w14:textId="77777777" w:rsidR="0076649D" w:rsidRDefault="0076649D" w:rsidP="0076649D">
      <w:r>
        <w:rPr>
          <w:rFonts w:hint="eastAsia"/>
        </w:rPr>
        <w:t>机构和个人可以注册为普通用户。普通用户是仅具有查询资格的用户。</w:t>
      </w:r>
    </w:p>
    <w:p w14:paraId="15CC607A" w14:textId="77777777" w:rsidR="0076649D" w:rsidRDefault="0076649D" w:rsidP="0076649D"/>
    <w:p w14:paraId="5C9DE95C" w14:textId="77777777" w:rsidR="0076649D" w:rsidRDefault="0076649D" w:rsidP="0076649D">
      <w:r>
        <w:rPr>
          <w:rFonts w:hint="eastAsia"/>
        </w:rPr>
        <w:t>机构可以注册为常用户。</w:t>
      </w:r>
      <w:proofErr w:type="gramStart"/>
      <w:r>
        <w:rPr>
          <w:rFonts w:hint="eastAsia"/>
        </w:rPr>
        <w:t>常用户</w:t>
      </w:r>
      <w:proofErr w:type="gramEnd"/>
      <w:r>
        <w:rPr>
          <w:rFonts w:hint="eastAsia"/>
        </w:rPr>
        <w:t>是具有登记和查询资格的用户。申请机构通过其住所地的征信分中心身份审查后取得用户资格。</w:t>
      </w:r>
    </w:p>
    <w:p w14:paraId="310E46E0" w14:textId="77777777" w:rsidR="0076649D" w:rsidRDefault="0076649D" w:rsidP="0076649D"/>
    <w:p w14:paraId="0BC1D672" w14:textId="77777777" w:rsidR="0076649D" w:rsidRDefault="0076649D" w:rsidP="0076649D">
      <w:r>
        <w:rPr>
          <w:rFonts w:hint="eastAsia"/>
        </w:rPr>
        <w:t>第六条</w:t>
      </w:r>
    </w:p>
    <w:p w14:paraId="264C8970" w14:textId="77777777" w:rsidR="0076649D" w:rsidRDefault="0076649D" w:rsidP="0076649D"/>
    <w:p w14:paraId="6141661A" w14:textId="77777777" w:rsidR="0076649D" w:rsidRDefault="0076649D" w:rsidP="0076649D">
      <w:r>
        <w:rPr>
          <w:rFonts w:hint="eastAsia"/>
        </w:rPr>
        <w:t>用户应当如实填写注册信息，注册信息发生变化的，用户应及时更新。</w:t>
      </w:r>
    </w:p>
    <w:p w14:paraId="24F6DA2D" w14:textId="77777777" w:rsidR="0076649D" w:rsidRDefault="0076649D" w:rsidP="0076649D"/>
    <w:p w14:paraId="2D1CA4F3" w14:textId="77777777" w:rsidR="0076649D" w:rsidRDefault="0076649D" w:rsidP="0076649D">
      <w:r>
        <w:rPr>
          <w:rFonts w:hint="eastAsia"/>
        </w:rPr>
        <w:t>第七条</w:t>
      </w:r>
    </w:p>
    <w:p w14:paraId="3EF0C562" w14:textId="77777777" w:rsidR="0076649D" w:rsidRDefault="0076649D" w:rsidP="0076649D"/>
    <w:p w14:paraId="35D128E7" w14:textId="77777777" w:rsidR="0076649D" w:rsidRDefault="0076649D" w:rsidP="0076649D">
      <w:r>
        <w:rPr>
          <w:rFonts w:hint="eastAsia"/>
        </w:rPr>
        <w:t>申请普通用户的机构或者个人可直接登录登记平台互联网页面进行注册。申请人点击“同意”按钮视为接受《中征动产融资统一登记平台用户服务协议》（以下简称《用户协议》）的约束。</w:t>
      </w:r>
    </w:p>
    <w:p w14:paraId="341AF9C4" w14:textId="77777777" w:rsidR="0076649D" w:rsidRDefault="0076649D" w:rsidP="0076649D"/>
    <w:p w14:paraId="09EC9180" w14:textId="77777777" w:rsidR="0076649D" w:rsidRDefault="0076649D" w:rsidP="0076649D">
      <w:r>
        <w:rPr>
          <w:rFonts w:hint="eastAsia"/>
        </w:rPr>
        <w:t>第八条</w:t>
      </w:r>
    </w:p>
    <w:p w14:paraId="53967EF1" w14:textId="77777777" w:rsidR="0076649D" w:rsidRDefault="0076649D" w:rsidP="0076649D"/>
    <w:p w14:paraId="4F90BA2B" w14:textId="77777777" w:rsidR="0076649D" w:rsidRDefault="0076649D" w:rsidP="0076649D">
      <w:r>
        <w:rPr>
          <w:rFonts w:hint="eastAsia"/>
        </w:rPr>
        <w:t>申请</w:t>
      </w:r>
      <w:proofErr w:type="gramStart"/>
      <w:r>
        <w:rPr>
          <w:rFonts w:hint="eastAsia"/>
        </w:rPr>
        <w:t>常用户</w:t>
      </w:r>
      <w:proofErr w:type="gramEnd"/>
      <w:r>
        <w:rPr>
          <w:rFonts w:hint="eastAsia"/>
        </w:rPr>
        <w:t>的机构应首先登录登记平台互联网页面填写注册信息，申请人点击“同意”按钮视为接受《用户协议》的约束。申请人完成在线注册后，应向征信分中心提交以下材料：</w:t>
      </w:r>
    </w:p>
    <w:p w14:paraId="7E42DC8F" w14:textId="77777777" w:rsidR="0076649D" w:rsidRDefault="0076649D" w:rsidP="0076649D"/>
    <w:p w14:paraId="66144B17" w14:textId="77777777" w:rsidR="0076649D" w:rsidRDefault="0076649D" w:rsidP="0076649D">
      <w:r>
        <w:rPr>
          <w:rFonts w:hint="eastAsia"/>
        </w:rPr>
        <w:t>（一）</w:t>
      </w:r>
      <w:r>
        <w:t xml:space="preserve"> 机构的注册文件，具体指：</w:t>
      </w:r>
    </w:p>
    <w:p w14:paraId="339195FC" w14:textId="77777777" w:rsidR="0076649D" w:rsidRDefault="0076649D" w:rsidP="0076649D"/>
    <w:p w14:paraId="7333BC36" w14:textId="77777777" w:rsidR="0076649D" w:rsidRDefault="0076649D" w:rsidP="0076649D">
      <w:r>
        <w:t>1、 金融机构提供经营金融业务许可证和工商营业执照副本的复印件，并出示工商营业执照副本原件；</w:t>
      </w:r>
    </w:p>
    <w:p w14:paraId="22C85164" w14:textId="77777777" w:rsidR="0076649D" w:rsidRDefault="0076649D" w:rsidP="0076649D"/>
    <w:p w14:paraId="79E720D9" w14:textId="77777777" w:rsidR="0076649D" w:rsidRDefault="0076649D" w:rsidP="0076649D">
      <w:r>
        <w:t>2、 企业提供工商营业执照副本复印件并出示原件；</w:t>
      </w:r>
    </w:p>
    <w:p w14:paraId="32E41586" w14:textId="77777777" w:rsidR="0076649D" w:rsidRDefault="0076649D" w:rsidP="0076649D"/>
    <w:p w14:paraId="731A96B6" w14:textId="77777777" w:rsidR="0076649D" w:rsidRDefault="0076649D" w:rsidP="0076649D">
      <w:r>
        <w:t>3、 事业单位提供事业单位法人登记证复印件并出示原件；</w:t>
      </w:r>
    </w:p>
    <w:p w14:paraId="5E14A692" w14:textId="77777777" w:rsidR="0076649D" w:rsidRDefault="0076649D" w:rsidP="0076649D"/>
    <w:p w14:paraId="594722F4" w14:textId="77777777" w:rsidR="0076649D" w:rsidRDefault="0076649D" w:rsidP="0076649D">
      <w:r>
        <w:t>4、 其它机构提供注册管理部门颁发的注册登记证书复印件并出示原件；</w:t>
      </w:r>
    </w:p>
    <w:p w14:paraId="1914C468" w14:textId="77777777" w:rsidR="0076649D" w:rsidRDefault="0076649D" w:rsidP="0076649D"/>
    <w:p w14:paraId="4CBF947C" w14:textId="77777777" w:rsidR="0076649D" w:rsidRDefault="0076649D" w:rsidP="0076649D">
      <w:r>
        <w:rPr>
          <w:rFonts w:hint="eastAsia"/>
        </w:rPr>
        <w:t>（二）</w:t>
      </w:r>
      <w:r>
        <w:t xml:space="preserve"> 填写完整并签字盖章的</w:t>
      </w:r>
      <w:proofErr w:type="gramStart"/>
      <w:r>
        <w:t>常用户</w:t>
      </w:r>
      <w:proofErr w:type="gramEnd"/>
      <w:r>
        <w:t>开通申请表；</w:t>
      </w:r>
    </w:p>
    <w:p w14:paraId="6CB0368E" w14:textId="77777777" w:rsidR="0076649D" w:rsidRDefault="0076649D" w:rsidP="0076649D"/>
    <w:p w14:paraId="3F29D9CD" w14:textId="77777777" w:rsidR="0076649D" w:rsidRDefault="0076649D" w:rsidP="0076649D">
      <w:r>
        <w:rPr>
          <w:rFonts w:hint="eastAsia"/>
        </w:rPr>
        <w:t>（三）</w:t>
      </w:r>
      <w:r>
        <w:t xml:space="preserve"> 组织机构代码证书复印件，并出示原件；</w:t>
      </w:r>
    </w:p>
    <w:p w14:paraId="43955CD2" w14:textId="77777777" w:rsidR="0076649D" w:rsidRDefault="0076649D" w:rsidP="0076649D"/>
    <w:p w14:paraId="5416CBD7" w14:textId="77777777" w:rsidR="0076649D" w:rsidRDefault="0076649D" w:rsidP="0076649D">
      <w:r>
        <w:rPr>
          <w:rFonts w:hint="eastAsia"/>
        </w:rPr>
        <w:t>（四）</w:t>
      </w:r>
      <w:r>
        <w:t xml:space="preserve"> 法定代表人或负责人的身份证件复印件；</w:t>
      </w:r>
    </w:p>
    <w:p w14:paraId="0996D1FF" w14:textId="77777777" w:rsidR="0076649D" w:rsidRDefault="0076649D" w:rsidP="0076649D"/>
    <w:p w14:paraId="7A02E3C6" w14:textId="77777777" w:rsidR="0076649D" w:rsidRDefault="0076649D" w:rsidP="0076649D">
      <w:r>
        <w:rPr>
          <w:rFonts w:hint="eastAsia"/>
        </w:rPr>
        <w:t>（五）</w:t>
      </w:r>
      <w:r>
        <w:t xml:space="preserve"> 经办人的身份证件复印件，并出示原件；</w:t>
      </w:r>
    </w:p>
    <w:p w14:paraId="5BE90F59" w14:textId="77777777" w:rsidR="0076649D" w:rsidRDefault="0076649D" w:rsidP="0076649D"/>
    <w:p w14:paraId="16FEC33E" w14:textId="77777777" w:rsidR="0076649D" w:rsidRDefault="0076649D" w:rsidP="0076649D">
      <w:r>
        <w:rPr>
          <w:rFonts w:hint="eastAsia"/>
        </w:rPr>
        <w:t>（六）</w:t>
      </w:r>
      <w:r>
        <w:t xml:space="preserve"> 单位介绍信。</w:t>
      </w:r>
    </w:p>
    <w:p w14:paraId="4694E94E" w14:textId="77777777" w:rsidR="0076649D" w:rsidRDefault="0076649D" w:rsidP="0076649D"/>
    <w:p w14:paraId="59C72FA0" w14:textId="77777777" w:rsidR="0076649D" w:rsidRDefault="0076649D" w:rsidP="0076649D">
      <w:proofErr w:type="gramStart"/>
      <w:r>
        <w:rPr>
          <w:rFonts w:hint="eastAsia"/>
        </w:rPr>
        <w:t>常用户</w:t>
      </w:r>
      <w:proofErr w:type="gramEnd"/>
      <w:r>
        <w:rPr>
          <w:rFonts w:hint="eastAsia"/>
        </w:rPr>
        <w:t>为金融机构的，无需提交第（三）项所指材料。</w:t>
      </w:r>
    </w:p>
    <w:p w14:paraId="497AE23E" w14:textId="77777777" w:rsidR="0076649D" w:rsidRDefault="0076649D" w:rsidP="0076649D"/>
    <w:p w14:paraId="0A464B8E" w14:textId="77777777" w:rsidR="0076649D" w:rsidRDefault="0076649D" w:rsidP="0076649D">
      <w:r>
        <w:rPr>
          <w:rFonts w:hint="eastAsia"/>
        </w:rPr>
        <w:t>上述的机构注册文件复印件、</w:t>
      </w:r>
      <w:proofErr w:type="gramStart"/>
      <w:r>
        <w:rPr>
          <w:rFonts w:hint="eastAsia"/>
        </w:rPr>
        <w:t>常用户</w:t>
      </w:r>
      <w:proofErr w:type="gramEnd"/>
      <w:r>
        <w:rPr>
          <w:rFonts w:hint="eastAsia"/>
        </w:rPr>
        <w:t>开通申请表、组织机构代码证书复印件、单位介绍信应加盖公章。</w:t>
      </w:r>
    </w:p>
    <w:p w14:paraId="45CD30B2" w14:textId="77777777" w:rsidR="0076649D" w:rsidRDefault="0076649D" w:rsidP="0076649D"/>
    <w:p w14:paraId="6BD1F9A6" w14:textId="77777777" w:rsidR="0076649D" w:rsidRDefault="0076649D" w:rsidP="0076649D">
      <w:r>
        <w:rPr>
          <w:rFonts w:hint="eastAsia"/>
        </w:rPr>
        <w:t>第九条</w:t>
      </w:r>
    </w:p>
    <w:p w14:paraId="71633F1A" w14:textId="77777777" w:rsidR="0076649D" w:rsidRDefault="0076649D" w:rsidP="0076649D"/>
    <w:p w14:paraId="0778B492" w14:textId="77777777" w:rsidR="0076649D" w:rsidRDefault="0076649D" w:rsidP="0076649D">
      <w:r>
        <w:rPr>
          <w:rFonts w:hint="eastAsia"/>
        </w:rPr>
        <w:t>征信分中心对</w:t>
      </w:r>
      <w:proofErr w:type="gramStart"/>
      <w:r>
        <w:rPr>
          <w:rFonts w:hint="eastAsia"/>
        </w:rPr>
        <w:t>常用户</w:t>
      </w:r>
      <w:proofErr w:type="gramEnd"/>
      <w:r>
        <w:rPr>
          <w:rFonts w:hint="eastAsia"/>
        </w:rPr>
        <w:t>申请机构提交的申请资料进行审查，并在受理申请之日起</w:t>
      </w:r>
      <w:r>
        <w:t>3个工作日内将审查结果录入登记平台，并告知申请机构。</w:t>
      </w:r>
    </w:p>
    <w:p w14:paraId="3CB3FCB6" w14:textId="77777777" w:rsidR="0076649D" w:rsidRDefault="0076649D" w:rsidP="0076649D"/>
    <w:p w14:paraId="5FF2AA62" w14:textId="77777777" w:rsidR="0076649D" w:rsidRDefault="0076649D" w:rsidP="0076649D">
      <w:r>
        <w:rPr>
          <w:rFonts w:hint="eastAsia"/>
        </w:rPr>
        <w:t>第十条</w:t>
      </w:r>
    </w:p>
    <w:p w14:paraId="7B7F4A63" w14:textId="77777777" w:rsidR="0076649D" w:rsidRDefault="0076649D" w:rsidP="0076649D"/>
    <w:p w14:paraId="5D55C188" w14:textId="77777777" w:rsidR="0076649D" w:rsidRDefault="0076649D" w:rsidP="0076649D">
      <w:proofErr w:type="gramStart"/>
      <w:r>
        <w:rPr>
          <w:rFonts w:hint="eastAsia"/>
        </w:rPr>
        <w:t>常用户</w:t>
      </w:r>
      <w:proofErr w:type="gramEnd"/>
      <w:r>
        <w:rPr>
          <w:rFonts w:hint="eastAsia"/>
        </w:rPr>
        <w:t>在登记平台内设置用户管理员，用户管理员创建和管理本机构的操作员。操作员以用户管理员为其设定的登录名登录登记平台进行登记或查询。</w:t>
      </w:r>
    </w:p>
    <w:p w14:paraId="3DEE6B21" w14:textId="77777777" w:rsidR="0076649D" w:rsidRDefault="0076649D" w:rsidP="0076649D"/>
    <w:p w14:paraId="7E9099F7" w14:textId="77777777" w:rsidR="0076649D" w:rsidRDefault="0076649D" w:rsidP="0076649D">
      <w:r>
        <w:rPr>
          <w:rFonts w:hint="eastAsia"/>
        </w:rPr>
        <w:t>操作员在登记平台的登记、查询等操作行为由其所在的机构负责。操作员在登记平台进行登记时，填表人是指发起登记的</w:t>
      </w:r>
      <w:proofErr w:type="gramStart"/>
      <w:r>
        <w:rPr>
          <w:rFonts w:hint="eastAsia"/>
        </w:rPr>
        <w:t>常用户</w:t>
      </w:r>
      <w:proofErr w:type="gramEnd"/>
      <w:r>
        <w:rPr>
          <w:rFonts w:hint="eastAsia"/>
        </w:rPr>
        <w:t>机构。</w:t>
      </w:r>
    </w:p>
    <w:p w14:paraId="0C6F95CA" w14:textId="77777777" w:rsidR="0076649D" w:rsidRDefault="0076649D" w:rsidP="0076649D"/>
    <w:p w14:paraId="2FD22001" w14:textId="77777777" w:rsidR="0076649D" w:rsidRDefault="0076649D" w:rsidP="0076649D">
      <w:r>
        <w:rPr>
          <w:rFonts w:hint="eastAsia"/>
        </w:rPr>
        <w:t>第十一条</w:t>
      </w:r>
    </w:p>
    <w:p w14:paraId="2B2293FE" w14:textId="77777777" w:rsidR="0076649D" w:rsidRDefault="0076649D" w:rsidP="0076649D"/>
    <w:p w14:paraId="689431A4" w14:textId="77777777" w:rsidR="0076649D" w:rsidRDefault="0076649D" w:rsidP="0076649D">
      <w:r>
        <w:rPr>
          <w:rFonts w:hint="eastAsia"/>
        </w:rPr>
        <w:t>申请用户名称变更、用户密码重置、用户停用或注销的，当事人应当下载并填写相应的附表加盖公章后寄送至征信中心。</w:t>
      </w:r>
    </w:p>
    <w:p w14:paraId="18414D87" w14:textId="77777777" w:rsidR="0076649D" w:rsidRDefault="0076649D" w:rsidP="0076649D"/>
    <w:p w14:paraId="1C47EB91" w14:textId="77777777" w:rsidR="0076649D" w:rsidRDefault="0076649D" w:rsidP="0076649D">
      <w:r>
        <w:rPr>
          <w:rFonts w:hint="eastAsia"/>
        </w:rPr>
        <w:t>申请用户注册名称变更的，还应当提供名称变更前后的机构身份证明材料副本复印件和相关部门出具的名称变更证明复印件，并加盖公章。</w:t>
      </w:r>
    </w:p>
    <w:p w14:paraId="0E24E402" w14:textId="77777777" w:rsidR="0076649D" w:rsidRDefault="0076649D" w:rsidP="0076649D"/>
    <w:p w14:paraId="384BDB65" w14:textId="77777777" w:rsidR="0076649D" w:rsidRDefault="0076649D" w:rsidP="0076649D">
      <w:r>
        <w:rPr>
          <w:rFonts w:hint="eastAsia"/>
        </w:rPr>
        <w:t>对于审查通过的上述申请，征信中心自收到申请之日起</w:t>
      </w:r>
      <w:r>
        <w:t>3个工作日内办理完毕。</w:t>
      </w:r>
    </w:p>
    <w:p w14:paraId="512C9425" w14:textId="77777777" w:rsidR="0076649D" w:rsidRDefault="0076649D" w:rsidP="0076649D"/>
    <w:p w14:paraId="363C4335" w14:textId="77777777" w:rsidR="0076649D" w:rsidRDefault="0076649D" w:rsidP="0076649D">
      <w:r>
        <w:rPr>
          <w:rFonts w:hint="eastAsia"/>
        </w:rPr>
        <w:t>第三章</w:t>
      </w:r>
      <w:r>
        <w:t xml:space="preserve"> 登记</w:t>
      </w:r>
    </w:p>
    <w:p w14:paraId="40EB1415" w14:textId="77777777" w:rsidR="0076649D" w:rsidRDefault="0076649D" w:rsidP="0076649D"/>
    <w:p w14:paraId="156E3C94" w14:textId="77777777" w:rsidR="0076649D" w:rsidRDefault="0076649D" w:rsidP="0076649D">
      <w:r>
        <w:rPr>
          <w:rFonts w:hint="eastAsia"/>
        </w:rPr>
        <w:t>第十二条</w:t>
      </w:r>
    </w:p>
    <w:p w14:paraId="4116B02A" w14:textId="77777777" w:rsidR="0076649D" w:rsidRDefault="0076649D" w:rsidP="0076649D"/>
    <w:p w14:paraId="1E711027" w14:textId="77777777" w:rsidR="0076649D" w:rsidRDefault="0076649D" w:rsidP="0076649D">
      <w:r>
        <w:rPr>
          <w:rFonts w:hint="eastAsia"/>
        </w:rPr>
        <w:t>登记由融资合同双方当事人约定一方办理，或委托他人办理。委托他人办理登记的，受托人在完成登记后，应将相关登记证明编号、修改码等信息告知委托人。</w:t>
      </w:r>
    </w:p>
    <w:p w14:paraId="72857A49" w14:textId="77777777" w:rsidR="0076649D" w:rsidRDefault="0076649D" w:rsidP="0076649D"/>
    <w:p w14:paraId="05B145B9" w14:textId="77777777" w:rsidR="0076649D" w:rsidRDefault="0076649D" w:rsidP="0076649D">
      <w:r>
        <w:rPr>
          <w:rFonts w:hint="eastAsia"/>
        </w:rPr>
        <w:t>第十三条</w:t>
      </w:r>
    </w:p>
    <w:p w14:paraId="7CCC7FC7" w14:textId="77777777" w:rsidR="0076649D" w:rsidRDefault="0076649D" w:rsidP="0076649D"/>
    <w:p w14:paraId="4C4EF0A0" w14:textId="77777777" w:rsidR="0076649D" w:rsidRDefault="0076649D" w:rsidP="0076649D">
      <w:r>
        <w:rPr>
          <w:rFonts w:hint="eastAsia"/>
        </w:rPr>
        <w:t>发起登记的当事人应如实登记动产权属信息，确保登记内容真实、完整、准确。</w:t>
      </w:r>
    </w:p>
    <w:p w14:paraId="0B72035E" w14:textId="77777777" w:rsidR="0076649D" w:rsidRDefault="0076649D" w:rsidP="0076649D"/>
    <w:p w14:paraId="2FF7ED70" w14:textId="77777777" w:rsidR="0076649D" w:rsidRDefault="0076649D" w:rsidP="0076649D">
      <w:r>
        <w:rPr>
          <w:rFonts w:hint="eastAsia"/>
        </w:rPr>
        <w:t>如因登记内容填写错误，导致登记不能查得或不能正确公示权利的，或因虚假或不实登记给他人造成损害的，由发起登记的当事人承担全部责任。</w:t>
      </w:r>
    </w:p>
    <w:p w14:paraId="555CB5AE" w14:textId="77777777" w:rsidR="0076649D" w:rsidRDefault="0076649D" w:rsidP="0076649D"/>
    <w:p w14:paraId="60B2C5CD" w14:textId="77777777" w:rsidR="0076649D" w:rsidRDefault="0076649D" w:rsidP="0076649D">
      <w:r>
        <w:rPr>
          <w:rFonts w:hint="eastAsia"/>
        </w:rPr>
        <w:t>第十四条</w:t>
      </w:r>
    </w:p>
    <w:p w14:paraId="455B3166" w14:textId="77777777" w:rsidR="0076649D" w:rsidRDefault="0076649D" w:rsidP="0076649D"/>
    <w:p w14:paraId="5682ED6C" w14:textId="77777777" w:rsidR="0076649D" w:rsidRDefault="0076649D" w:rsidP="0076649D">
      <w:r>
        <w:rPr>
          <w:rFonts w:hint="eastAsia"/>
        </w:rPr>
        <w:t>登记平台支持应收账款质押登记、应收账款转让登记、租赁登记、所有权保留登记、租购登记、留置权登记、存货</w:t>
      </w:r>
      <w:r>
        <w:t>/仓单质</w:t>
      </w:r>
      <w:proofErr w:type="gramStart"/>
      <w:r>
        <w:t>押</w:t>
      </w:r>
      <w:proofErr w:type="gramEnd"/>
      <w:r>
        <w:t>登记、保证金质</w:t>
      </w:r>
      <w:proofErr w:type="gramStart"/>
      <w:r>
        <w:t>押</w:t>
      </w:r>
      <w:proofErr w:type="gramEnd"/>
      <w:r>
        <w:t>登记、动产信托登记等业务类型。</w:t>
      </w:r>
    </w:p>
    <w:p w14:paraId="77DB1A21" w14:textId="77777777" w:rsidR="0076649D" w:rsidRDefault="0076649D" w:rsidP="0076649D"/>
    <w:p w14:paraId="2B865249" w14:textId="77777777" w:rsidR="0076649D" w:rsidRDefault="0076649D" w:rsidP="0076649D">
      <w:r>
        <w:rPr>
          <w:rFonts w:hint="eastAsia"/>
        </w:rPr>
        <w:t>发起登记的当事人应按照交易相关的动产权属的性质选择相应的业务类型进行登记。</w:t>
      </w:r>
    </w:p>
    <w:p w14:paraId="5B0F7C61" w14:textId="77777777" w:rsidR="0076649D" w:rsidRDefault="0076649D" w:rsidP="0076649D"/>
    <w:p w14:paraId="7C23887A" w14:textId="77777777" w:rsidR="0076649D" w:rsidRDefault="0076649D" w:rsidP="0076649D">
      <w:r>
        <w:rPr>
          <w:rFonts w:hint="eastAsia"/>
        </w:rPr>
        <w:t>第十五条</w:t>
      </w:r>
    </w:p>
    <w:p w14:paraId="7A379818" w14:textId="77777777" w:rsidR="0076649D" w:rsidRDefault="0076649D" w:rsidP="0076649D"/>
    <w:p w14:paraId="41D2C096" w14:textId="77777777" w:rsidR="0076649D" w:rsidRDefault="0076649D" w:rsidP="0076649D">
      <w:r>
        <w:rPr>
          <w:rFonts w:hint="eastAsia"/>
        </w:rPr>
        <w:t>当事人就动产权属初次进行登记的，应选择初始登记，登记内容包括融资合同当事人信息、标的物信息、登记期限等。</w:t>
      </w:r>
    </w:p>
    <w:p w14:paraId="4D331BAC" w14:textId="77777777" w:rsidR="0076649D" w:rsidRDefault="0076649D" w:rsidP="0076649D"/>
    <w:p w14:paraId="3CB985E1" w14:textId="77777777" w:rsidR="0076649D" w:rsidRDefault="0076649D" w:rsidP="0076649D">
      <w:r>
        <w:rPr>
          <w:rFonts w:hint="eastAsia"/>
        </w:rPr>
        <w:t>发起登记的当事人可以按照融资合同内容对标的物信息进行具体描述或概括描述，但应达到可以识别标的物的程度。</w:t>
      </w:r>
    </w:p>
    <w:p w14:paraId="3451CDE6" w14:textId="77777777" w:rsidR="0076649D" w:rsidRDefault="0076649D" w:rsidP="0076649D"/>
    <w:p w14:paraId="4154BD22" w14:textId="77777777" w:rsidR="0076649D" w:rsidRDefault="0076649D" w:rsidP="0076649D">
      <w:r>
        <w:rPr>
          <w:rFonts w:hint="eastAsia"/>
        </w:rPr>
        <w:t>发起登记的当事人可以根据权利公示需要自行选择登记期限，期限范围是</w:t>
      </w:r>
      <w:r>
        <w:t>1至30年。</w:t>
      </w:r>
    </w:p>
    <w:p w14:paraId="6AE88D40" w14:textId="77777777" w:rsidR="0076649D" w:rsidRDefault="0076649D" w:rsidP="0076649D"/>
    <w:p w14:paraId="767FD086" w14:textId="77777777" w:rsidR="0076649D" w:rsidRDefault="0076649D" w:rsidP="0076649D">
      <w:r>
        <w:rPr>
          <w:rFonts w:hint="eastAsia"/>
        </w:rPr>
        <w:t>第十六条</w:t>
      </w:r>
    </w:p>
    <w:p w14:paraId="206FA3AF" w14:textId="77777777" w:rsidR="0076649D" w:rsidRDefault="0076649D" w:rsidP="0076649D"/>
    <w:p w14:paraId="75E745EA" w14:textId="77777777" w:rsidR="0076649D" w:rsidRDefault="0076649D" w:rsidP="0076649D">
      <w:r>
        <w:rPr>
          <w:rFonts w:hint="eastAsia"/>
        </w:rPr>
        <w:t>登记内容存在遗漏、错误等情形或登记内容发生变化的，发起登记的当事人应当办理变更登记。</w:t>
      </w:r>
    </w:p>
    <w:p w14:paraId="44721DF0" w14:textId="77777777" w:rsidR="0076649D" w:rsidRDefault="0076649D" w:rsidP="0076649D"/>
    <w:p w14:paraId="68F36ACF" w14:textId="77777777" w:rsidR="0076649D" w:rsidRDefault="0076649D" w:rsidP="0076649D">
      <w:r>
        <w:rPr>
          <w:rFonts w:hint="eastAsia"/>
        </w:rPr>
        <w:t>对初始登记进行变更的，应当输入该初始登记编号与修改码。</w:t>
      </w:r>
    </w:p>
    <w:p w14:paraId="5D55733F" w14:textId="77777777" w:rsidR="0076649D" w:rsidRDefault="0076649D" w:rsidP="0076649D"/>
    <w:p w14:paraId="32330EE1" w14:textId="77777777" w:rsidR="0076649D" w:rsidRDefault="0076649D" w:rsidP="0076649D">
      <w:r>
        <w:rPr>
          <w:rFonts w:hint="eastAsia"/>
        </w:rPr>
        <w:t>变更登记后，变更登记证明载明的登记信息是该次变更登记后相关动产权属的最新状况。</w:t>
      </w:r>
    </w:p>
    <w:p w14:paraId="6BCEA327" w14:textId="77777777" w:rsidR="0076649D" w:rsidRDefault="0076649D" w:rsidP="0076649D"/>
    <w:p w14:paraId="71561211" w14:textId="77777777" w:rsidR="0076649D" w:rsidRDefault="0076649D" w:rsidP="0076649D">
      <w:r>
        <w:rPr>
          <w:rFonts w:hint="eastAsia"/>
        </w:rPr>
        <w:t>登记已经被注销或登记期限届满的，不能进行变更。</w:t>
      </w:r>
    </w:p>
    <w:p w14:paraId="0DFFFC9B" w14:textId="77777777" w:rsidR="0076649D" w:rsidRDefault="0076649D" w:rsidP="0076649D"/>
    <w:p w14:paraId="308A8579" w14:textId="77777777" w:rsidR="0076649D" w:rsidRDefault="0076649D" w:rsidP="0076649D">
      <w:r>
        <w:rPr>
          <w:rFonts w:hint="eastAsia"/>
        </w:rPr>
        <w:t>第十七条</w:t>
      </w:r>
    </w:p>
    <w:p w14:paraId="4D2F5184" w14:textId="77777777" w:rsidR="0076649D" w:rsidRDefault="0076649D" w:rsidP="0076649D"/>
    <w:p w14:paraId="2B5717A3" w14:textId="77777777" w:rsidR="0076649D" w:rsidRDefault="0076649D" w:rsidP="0076649D">
      <w:r>
        <w:rPr>
          <w:rFonts w:hint="eastAsia"/>
        </w:rPr>
        <w:t>在登记到期前</w:t>
      </w:r>
      <w:r>
        <w:t>90天内，可以申请展期登记。登记期限届满未展期的，登记不再对外提供</w:t>
      </w:r>
      <w:r>
        <w:lastRenderedPageBreak/>
        <w:t>查询。</w:t>
      </w:r>
    </w:p>
    <w:p w14:paraId="47328428" w14:textId="77777777" w:rsidR="0076649D" w:rsidRDefault="0076649D" w:rsidP="0076649D"/>
    <w:p w14:paraId="7804D85B" w14:textId="77777777" w:rsidR="0076649D" w:rsidRDefault="0076649D" w:rsidP="0076649D">
      <w:r>
        <w:rPr>
          <w:rFonts w:hint="eastAsia"/>
        </w:rPr>
        <w:t>用户可进行多次展期，但每次展期期限不得超过</w:t>
      </w:r>
      <w:r>
        <w:t>30年。</w:t>
      </w:r>
    </w:p>
    <w:p w14:paraId="6CED157D" w14:textId="77777777" w:rsidR="0076649D" w:rsidRDefault="0076649D" w:rsidP="0076649D"/>
    <w:p w14:paraId="5E5E551E" w14:textId="77777777" w:rsidR="0076649D" w:rsidRDefault="0076649D" w:rsidP="0076649D">
      <w:r>
        <w:rPr>
          <w:rFonts w:hint="eastAsia"/>
        </w:rPr>
        <w:t>第十八条</w:t>
      </w:r>
    </w:p>
    <w:p w14:paraId="63F451B6" w14:textId="77777777" w:rsidR="0076649D" w:rsidRDefault="0076649D" w:rsidP="0076649D"/>
    <w:p w14:paraId="2EEFAFF3" w14:textId="77777777" w:rsidR="0076649D" w:rsidRDefault="0076649D" w:rsidP="0076649D">
      <w:r>
        <w:rPr>
          <w:rFonts w:hint="eastAsia"/>
        </w:rPr>
        <w:t>相关权利人或利害关系人对登记有异议的，可以和发起登记的当事人协商，要求变更或注销有关登记。协商不成的，可以申请异议登记。</w:t>
      </w:r>
    </w:p>
    <w:p w14:paraId="3C3DC848" w14:textId="77777777" w:rsidR="0076649D" w:rsidRDefault="0076649D" w:rsidP="0076649D"/>
    <w:p w14:paraId="2939452E" w14:textId="77777777" w:rsidR="0076649D" w:rsidRDefault="0076649D" w:rsidP="0076649D">
      <w:r>
        <w:rPr>
          <w:rFonts w:hint="eastAsia"/>
        </w:rPr>
        <w:t>相关权利人或利害关系人进行异议登记，应当注册为登记平台用户。</w:t>
      </w:r>
    </w:p>
    <w:p w14:paraId="151FB315" w14:textId="77777777" w:rsidR="0076649D" w:rsidRDefault="0076649D" w:rsidP="0076649D"/>
    <w:p w14:paraId="7C25D709" w14:textId="77777777" w:rsidR="0076649D" w:rsidRDefault="0076649D" w:rsidP="0076649D">
      <w:r>
        <w:rPr>
          <w:rFonts w:hint="eastAsia"/>
        </w:rPr>
        <w:t>第十九条</w:t>
      </w:r>
    </w:p>
    <w:p w14:paraId="52B76D21" w14:textId="77777777" w:rsidR="0076649D" w:rsidRDefault="0076649D" w:rsidP="0076649D"/>
    <w:p w14:paraId="61E26460" w14:textId="77777777" w:rsidR="0076649D" w:rsidRDefault="0076649D" w:rsidP="0076649D">
      <w:r>
        <w:rPr>
          <w:rFonts w:hint="eastAsia"/>
        </w:rPr>
        <w:t>登记期限未届满，但登记记载的有关动产权属已消灭的，登记用户应进行注销登记。</w:t>
      </w:r>
    </w:p>
    <w:p w14:paraId="4531AB77" w14:textId="77777777" w:rsidR="0076649D" w:rsidRDefault="0076649D" w:rsidP="0076649D"/>
    <w:p w14:paraId="1D8BBFFC" w14:textId="77777777" w:rsidR="0076649D" w:rsidRDefault="0076649D" w:rsidP="0076649D">
      <w:r>
        <w:rPr>
          <w:rFonts w:hint="eastAsia"/>
        </w:rPr>
        <w:t>登记期限届满前注销，且剩余登记期限长于</w:t>
      </w:r>
      <w:r>
        <w:t>180天的，该登记将继续对外提供查询180天；剩余登记期限不足180天的，该登记在剩余登记期限内继续对外提供查询。</w:t>
      </w:r>
    </w:p>
    <w:p w14:paraId="1550F287" w14:textId="77777777" w:rsidR="0076649D" w:rsidRDefault="0076649D" w:rsidP="0076649D"/>
    <w:p w14:paraId="5D74DF8F" w14:textId="77777777" w:rsidR="0076649D" w:rsidRDefault="0076649D" w:rsidP="0076649D">
      <w:r>
        <w:rPr>
          <w:rFonts w:hint="eastAsia"/>
        </w:rPr>
        <w:t>第二十条</w:t>
      </w:r>
    </w:p>
    <w:p w14:paraId="67B16BD4" w14:textId="77777777" w:rsidR="0076649D" w:rsidRDefault="0076649D" w:rsidP="0076649D"/>
    <w:p w14:paraId="1C82A006" w14:textId="77777777" w:rsidR="0076649D" w:rsidRDefault="0076649D" w:rsidP="0076649D">
      <w:r>
        <w:rPr>
          <w:rFonts w:hint="eastAsia"/>
        </w:rPr>
        <w:t>对有多个权利人的登记进行变更、展期和注销时，应输入授权该次登记的权利人名称。</w:t>
      </w:r>
    </w:p>
    <w:p w14:paraId="5A41D142" w14:textId="77777777" w:rsidR="0076649D" w:rsidRDefault="0076649D" w:rsidP="0076649D"/>
    <w:p w14:paraId="2A05AAF8" w14:textId="77777777" w:rsidR="0076649D" w:rsidRDefault="0076649D" w:rsidP="0076649D">
      <w:r>
        <w:rPr>
          <w:rFonts w:hint="eastAsia"/>
        </w:rPr>
        <w:t>授权该次登记的权利人是登记平台中所指的授权人。</w:t>
      </w:r>
    </w:p>
    <w:p w14:paraId="367CA557" w14:textId="77777777" w:rsidR="0076649D" w:rsidRDefault="0076649D" w:rsidP="0076649D"/>
    <w:p w14:paraId="66DFCBC0" w14:textId="77777777" w:rsidR="0076649D" w:rsidRDefault="0076649D" w:rsidP="0076649D">
      <w:r>
        <w:rPr>
          <w:rFonts w:hint="eastAsia"/>
        </w:rPr>
        <w:t>第二十一条</w:t>
      </w:r>
    </w:p>
    <w:p w14:paraId="32987A17" w14:textId="77777777" w:rsidR="0076649D" w:rsidRDefault="0076649D" w:rsidP="0076649D"/>
    <w:p w14:paraId="1E908911" w14:textId="77777777" w:rsidR="0076649D" w:rsidRDefault="0076649D" w:rsidP="0076649D">
      <w:r>
        <w:rPr>
          <w:rFonts w:hint="eastAsia"/>
        </w:rPr>
        <w:t>登记平台为录入信息要素齐备、格式符合要求的登记分配唯一的登记证明编号，记录登记时间，并生成含有登记时间及登记证明编号的登记文件。</w:t>
      </w:r>
    </w:p>
    <w:p w14:paraId="29E71A4F" w14:textId="77777777" w:rsidR="0076649D" w:rsidRDefault="0076649D" w:rsidP="0076649D"/>
    <w:p w14:paraId="21E906F7" w14:textId="77777777" w:rsidR="0076649D" w:rsidRDefault="0076649D" w:rsidP="0076649D">
      <w:r>
        <w:rPr>
          <w:rFonts w:hint="eastAsia"/>
        </w:rPr>
        <w:t>第二十二条</w:t>
      </w:r>
    </w:p>
    <w:p w14:paraId="03BD0967" w14:textId="77777777" w:rsidR="0076649D" w:rsidRDefault="0076649D" w:rsidP="0076649D"/>
    <w:p w14:paraId="061E5577" w14:textId="77777777" w:rsidR="0076649D" w:rsidRDefault="0076649D" w:rsidP="0076649D">
      <w:r>
        <w:rPr>
          <w:rFonts w:hint="eastAsia"/>
        </w:rPr>
        <w:t>经当事人申请，征信中心根据生效的法院裁判及仲裁机构裁决，撤销相关登记。</w:t>
      </w:r>
    </w:p>
    <w:p w14:paraId="54C16DAD" w14:textId="77777777" w:rsidR="0076649D" w:rsidRDefault="0076649D" w:rsidP="0076649D"/>
    <w:p w14:paraId="1B996F93" w14:textId="77777777" w:rsidR="0076649D" w:rsidRDefault="0076649D" w:rsidP="0076649D">
      <w:r>
        <w:rPr>
          <w:rFonts w:hint="eastAsia"/>
        </w:rPr>
        <w:t>申请撤销登记，当事人应将以下材料寄送至征信中心：</w:t>
      </w:r>
    </w:p>
    <w:p w14:paraId="685A1931" w14:textId="77777777" w:rsidR="0076649D" w:rsidRDefault="0076649D" w:rsidP="0076649D"/>
    <w:p w14:paraId="63854EE1" w14:textId="77777777" w:rsidR="0076649D" w:rsidRDefault="0076649D" w:rsidP="0076649D">
      <w:r>
        <w:rPr>
          <w:rFonts w:hint="eastAsia"/>
        </w:rPr>
        <w:t>（一）</w:t>
      </w:r>
      <w:r>
        <w:t xml:space="preserve"> 填写完整的撤销登记申请表；</w:t>
      </w:r>
    </w:p>
    <w:p w14:paraId="0C300507" w14:textId="77777777" w:rsidR="0076649D" w:rsidRDefault="0076649D" w:rsidP="0076649D"/>
    <w:p w14:paraId="293D979D" w14:textId="77777777" w:rsidR="0076649D" w:rsidRDefault="0076649D" w:rsidP="0076649D">
      <w:r>
        <w:rPr>
          <w:rFonts w:hint="eastAsia"/>
        </w:rPr>
        <w:t>（二）</w:t>
      </w:r>
      <w:r>
        <w:t xml:space="preserve"> 申请人身份证明材料复印件；</w:t>
      </w:r>
    </w:p>
    <w:p w14:paraId="3AEE331C" w14:textId="77777777" w:rsidR="0076649D" w:rsidRDefault="0076649D" w:rsidP="0076649D"/>
    <w:p w14:paraId="5F2B812D" w14:textId="77777777" w:rsidR="0076649D" w:rsidRDefault="0076649D" w:rsidP="0076649D">
      <w:r>
        <w:rPr>
          <w:rFonts w:hint="eastAsia"/>
        </w:rPr>
        <w:t>（三）</w:t>
      </w:r>
      <w:r>
        <w:t xml:space="preserve"> 生效法院裁判或仲裁机构裁决的复印件。</w:t>
      </w:r>
    </w:p>
    <w:p w14:paraId="23078A8B" w14:textId="77777777" w:rsidR="0076649D" w:rsidRDefault="0076649D" w:rsidP="0076649D"/>
    <w:p w14:paraId="735ABF40" w14:textId="77777777" w:rsidR="0076649D" w:rsidRDefault="0076649D" w:rsidP="0076649D">
      <w:r>
        <w:rPr>
          <w:rFonts w:hint="eastAsia"/>
        </w:rPr>
        <w:t>申请人是个人的，上述材料（一）应由申请人签字；申请人是机构的，上述材料应加盖公章。</w:t>
      </w:r>
    </w:p>
    <w:p w14:paraId="7B67E266" w14:textId="77777777" w:rsidR="0076649D" w:rsidRDefault="0076649D" w:rsidP="0076649D"/>
    <w:p w14:paraId="5B654F79" w14:textId="77777777" w:rsidR="0076649D" w:rsidRDefault="0076649D" w:rsidP="0076649D">
      <w:r>
        <w:rPr>
          <w:rFonts w:hint="eastAsia"/>
        </w:rPr>
        <w:lastRenderedPageBreak/>
        <w:t>对审查通过的撤销登记申请，征信中心在收到申请的</w:t>
      </w:r>
      <w:r>
        <w:t>3个工作日内撤销相关登记。</w:t>
      </w:r>
    </w:p>
    <w:p w14:paraId="58A6CEDD" w14:textId="77777777" w:rsidR="0076649D" w:rsidRDefault="0076649D" w:rsidP="0076649D"/>
    <w:p w14:paraId="125AE26F" w14:textId="77777777" w:rsidR="0076649D" w:rsidRDefault="0076649D" w:rsidP="0076649D">
      <w:r>
        <w:rPr>
          <w:rFonts w:hint="eastAsia"/>
        </w:rPr>
        <w:t>第四章</w:t>
      </w:r>
      <w:r>
        <w:t xml:space="preserve"> 查询</w:t>
      </w:r>
    </w:p>
    <w:p w14:paraId="43AD7040" w14:textId="77777777" w:rsidR="0076649D" w:rsidRDefault="0076649D" w:rsidP="0076649D"/>
    <w:p w14:paraId="6FB81C5E" w14:textId="77777777" w:rsidR="0076649D" w:rsidRDefault="0076649D" w:rsidP="0076649D">
      <w:r>
        <w:rPr>
          <w:rFonts w:hint="eastAsia"/>
        </w:rPr>
        <w:t>第二十三条</w:t>
      </w:r>
    </w:p>
    <w:p w14:paraId="0525292E" w14:textId="77777777" w:rsidR="0076649D" w:rsidRDefault="0076649D" w:rsidP="0076649D"/>
    <w:p w14:paraId="7DA973E4" w14:textId="77777777" w:rsidR="0076649D" w:rsidRDefault="0076649D" w:rsidP="0076649D">
      <w:r>
        <w:rPr>
          <w:rFonts w:hint="eastAsia"/>
        </w:rPr>
        <w:t>本规则所指查询，是</w:t>
      </w:r>
      <w:proofErr w:type="gramStart"/>
      <w:r>
        <w:rPr>
          <w:rFonts w:hint="eastAsia"/>
        </w:rPr>
        <w:t>指相关</w:t>
      </w:r>
      <w:proofErr w:type="gramEnd"/>
      <w:r>
        <w:rPr>
          <w:rFonts w:hint="eastAsia"/>
        </w:rPr>
        <w:t>动产权属的权利人或利害关系人在登记平台通过检索获得动产权属登记信息的行为。</w:t>
      </w:r>
    </w:p>
    <w:p w14:paraId="68CFFC25" w14:textId="77777777" w:rsidR="0076649D" w:rsidRDefault="0076649D" w:rsidP="0076649D"/>
    <w:p w14:paraId="0E08FD46" w14:textId="77777777" w:rsidR="0076649D" w:rsidRDefault="0076649D" w:rsidP="0076649D">
      <w:r>
        <w:rPr>
          <w:rFonts w:hint="eastAsia"/>
        </w:rPr>
        <w:t>第二十四条</w:t>
      </w:r>
    </w:p>
    <w:p w14:paraId="09E91424" w14:textId="77777777" w:rsidR="0076649D" w:rsidRDefault="0076649D" w:rsidP="0076649D"/>
    <w:p w14:paraId="4DB654E9" w14:textId="77777777" w:rsidR="0076649D" w:rsidRDefault="0076649D" w:rsidP="0076649D">
      <w:r>
        <w:rPr>
          <w:rFonts w:hint="eastAsia"/>
        </w:rPr>
        <w:t>查询人可通过资金融入方名称、留置权人名称、受托人名称、登记证明编号、租赁财产唯一标识码等检索标准在登记平台查询有关登记信息。</w:t>
      </w:r>
    </w:p>
    <w:p w14:paraId="66E45272" w14:textId="77777777" w:rsidR="0076649D" w:rsidRDefault="0076649D" w:rsidP="0076649D"/>
    <w:p w14:paraId="603BDD84" w14:textId="77777777" w:rsidR="0076649D" w:rsidRDefault="0076649D" w:rsidP="0076649D">
      <w:r>
        <w:rPr>
          <w:rFonts w:hint="eastAsia"/>
        </w:rPr>
        <w:t>第二十五条</w:t>
      </w:r>
    </w:p>
    <w:p w14:paraId="73AE05B0" w14:textId="77777777" w:rsidR="0076649D" w:rsidRDefault="0076649D" w:rsidP="0076649D"/>
    <w:p w14:paraId="761D30FD" w14:textId="77777777" w:rsidR="0076649D" w:rsidRDefault="0076649D" w:rsidP="0076649D">
      <w:r>
        <w:rPr>
          <w:rFonts w:hint="eastAsia"/>
        </w:rPr>
        <w:t>为保证查询结果的准确性，查询人在使用登记平台进行查询时，应输入准确、完整的检索信息。</w:t>
      </w:r>
    </w:p>
    <w:p w14:paraId="58ED4415" w14:textId="77777777" w:rsidR="0076649D" w:rsidRDefault="0076649D" w:rsidP="0076649D"/>
    <w:p w14:paraId="2159C24E" w14:textId="77777777" w:rsidR="0076649D" w:rsidRDefault="0076649D" w:rsidP="0076649D">
      <w:r>
        <w:rPr>
          <w:rFonts w:hint="eastAsia"/>
        </w:rPr>
        <w:t>登记平台出具与查询条件相匹配的查询结果。查询结果包括查询报告和查询证明。</w:t>
      </w:r>
    </w:p>
    <w:p w14:paraId="0B7FFAAA" w14:textId="77777777" w:rsidR="0076649D" w:rsidRDefault="0076649D" w:rsidP="0076649D"/>
    <w:p w14:paraId="47BFF472" w14:textId="77777777" w:rsidR="0076649D" w:rsidRDefault="0076649D" w:rsidP="0076649D">
      <w:r>
        <w:rPr>
          <w:rFonts w:hint="eastAsia"/>
        </w:rPr>
        <w:t>第二十六条</w:t>
      </w:r>
    </w:p>
    <w:p w14:paraId="2A118518" w14:textId="77777777" w:rsidR="0076649D" w:rsidRDefault="0076649D" w:rsidP="0076649D"/>
    <w:p w14:paraId="7D2BAEB9" w14:textId="77777777" w:rsidR="0076649D" w:rsidRDefault="0076649D" w:rsidP="0076649D">
      <w:r>
        <w:rPr>
          <w:rFonts w:hint="eastAsia"/>
        </w:rPr>
        <w:t>本规则所指证明验证，是指任何机构和个人通过登记证明编号或查询证明编号在登记平台对登记文件和查询证明进行验证。</w:t>
      </w:r>
    </w:p>
    <w:p w14:paraId="0FDAFA94" w14:textId="77777777" w:rsidR="0076649D" w:rsidRDefault="0076649D" w:rsidP="0076649D"/>
    <w:p w14:paraId="5ECBAD8C" w14:textId="77777777" w:rsidR="0076649D" w:rsidRDefault="0076649D" w:rsidP="0076649D">
      <w:r>
        <w:rPr>
          <w:rFonts w:hint="eastAsia"/>
        </w:rPr>
        <w:t>第二十七条</w:t>
      </w:r>
    </w:p>
    <w:p w14:paraId="46CDAD06" w14:textId="77777777" w:rsidR="0076649D" w:rsidRDefault="0076649D" w:rsidP="0076649D"/>
    <w:p w14:paraId="5B739EDD" w14:textId="77777777" w:rsidR="0076649D" w:rsidRDefault="0076649D" w:rsidP="0076649D">
      <w:r>
        <w:rPr>
          <w:rFonts w:hint="eastAsia"/>
        </w:rPr>
        <w:t>任何机构和个人均可在登记平台首页即可使用证明验证功能，无需登录登记平台或注册成为登记平台用户。</w:t>
      </w:r>
    </w:p>
    <w:p w14:paraId="7DA25C66" w14:textId="77777777" w:rsidR="0076649D" w:rsidRDefault="0076649D" w:rsidP="0076649D"/>
    <w:p w14:paraId="58BFA645" w14:textId="77777777" w:rsidR="0076649D" w:rsidRDefault="0076649D" w:rsidP="0076649D">
      <w:r>
        <w:rPr>
          <w:rFonts w:hint="eastAsia"/>
        </w:rPr>
        <w:t>第五章</w:t>
      </w:r>
      <w:r>
        <w:t xml:space="preserve"> 附则</w:t>
      </w:r>
    </w:p>
    <w:p w14:paraId="4B5A9097" w14:textId="77777777" w:rsidR="0076649D" w:rsidRDefault="0076649D" w:rsidP="0076649D"/>
    <w:p w14:paraId="6C69BD6E" w14:textId="77777777" w:rsidR="0076649D" w:rsidRDefault="0076649D" w:rsidP="0076649D">
      <w:r>
        <w:rPr>
          <w:rFonts w:hint="eastAsia"/>
        </w:rPr>
        <w:t>第二十八条</w:t>
      </w:r>
    </w:p>
    <w:p w14:paraId="2F95173A" w14:textId="77777777" w:rsidR="0076649D" w:rsidRDefault="0076649D" w:rsidP="0076649D"/>
    <w:p w14:paraId="05A8E610" w14:textId="77777777" w:rsidR="0076649D" w:rsidRDefault="0076649D" w:rsidP="0076649D">
      <w:r>
        <w:rPr>
          <w:rFonts w:hint="eastAsia"/>
        </w:rPr>
        <w:t>在登记平台输入字母、数字和括号，均应在半角状态下进行。</w:t>
      </w:r>
    </w:p>
    <w:p w14:paraId="3B8EAD0F" w14:textId="77777777" w:rsidR="0076649D" w:rsidRDefault="0076649D" w:rsidP="0076649D"/>
    <w:p w14:paraId="6B91E998" w14:textId="77777777" w:rsidR="0076649D" w:rsidRDefault="0076649D" w:rsidP="0076649D">
      <w:r>
        <w:rPr>
          <w:rFonts w:hint="eastAsia"/>
        </w:rPr>
        <w:t>第二十九条</w:t>
      </w:r>
    </w:p>
    <w:p w14:paraId="57BB618E" w14:textId="77777777" w:rsidR="0076649D" w:rsidRDefault="0076649D" w:rsidP="0076649D"/>
    <w:p w14:paraId="4A9A6FCF" w14:textId="77777777" w:rsidR="0076649D" w:rsidRDefault="0076649D" w:rsidP="0076649D">
      <w:r>
        <w:rPr>
          <w:rFonts w:hint="eastAsia"/>
        </w:rPr>
        <w:t>登记平台提供</w:t>
      </w:r>
      <w:r>
        <w:t>7×24小时服务，维护时间除外。因系统维护和升级等原因暂停服务时，征信中心将在登记平台网页进行公告。</w:t>
      </w:r>
    </w:p>
    <w:p w14:paraId="21C02F45" w14:textId="77777777" w:rsidR="0076649D" w:rsidRDefault="0076649D" w:rsidP="0076649D"/>
    <w:p w14:paraId="64E22016" w14:textId="77777777" w:rsidR="0076649D" w:rsidRDefault="0076649D" w:rsidP="0076649D">
      <w:r>
        <w:rPr>
          <w:rFonts w:hint="eastAsia"/>
        </w:rPr>
        <w:t>第三十条</w:t>
      </w:r>
    </w:p>
    <w:p w14:paraId="51F5EAC5" w14:textId="77777777" w:rsidR="0076649D" w:rsidRDefault="0076649D" w:rsidP="0076649D"/>
    <w:p w14:paraId="623C6E4B" w14:textId="77777777" w:rsidR="0076649D" w:rsidRDefault="0076649D" w:rsidP="0076649D">
      <w:r>
        <w:rPr>
          <w:rFonts w:hint="eastAsia"/>
        </w:rPr>
        <w:lastRenderedPageBreak/>
        <w:t>办理应收账款质押和转让登记，用户应按照征信中心发布的经国务院价格主管部门确定的登记收费标准缴纳相关费用。</w:t>
      </w:r>
    </w:p>
    <w:p w14:paraId="43600E36" w14:textId="77777777" w:rsidR="0076649D" w:rsidRDefault="0076649D" w:rsidP="0076649D"/>
    <w:p w14:paraId="570DF4B9" w14:textId="77777777" w:rsidR="0076649D" w:rsidRDefault="0076649D" w:rsidP="0076649D">
      <w:r>
        <w:rPr>
          <w:rFonts w:hint="eastAsia"/>
        </w:rPr>
        <w:t>第三十一条</w:t>
      </w:r>
    </w:p>
    <w:p w14:paraId="4D724582" w14:textId="77777777" w:rsidR="0076649D" w:rsidRDefault="0076649D" w:rsidP="0076649D"/>
    <w:p w14:paraId="33E16013" w14:textId="77777777" w:rsidR="0076649D" w:rsidRDefault="0076649D" w:rsidP="0076649D">
      <w:r>
        <w:rPr>
          <w:rFonts w:hint="eastAsia"/>
        </w:rPr>
        <w:t>征信中心根据本规则制定与发布的有关登记指引是本规则的细化与补充，用户应遵守相关规定。</w:t>
      </w:r>
    </w:p>
    <w:p w14:paraId="682F7631" w14:textId="77777777" w:rsidR="0076649D" w:rsidRDefault="0076649D" w:rsidP="0076649D"/>
    <w:p w14:paraId="7FD625F7" w14:textId="77777777" w:rsidR="0076649D" w:rsidRDefault="0076649D" w:rsidP="0076649D">
      <w:r>
        <w:rPr>
          <w:rFonts w:hint="eastAsia"/>
        </w:rPr>
        <w:t>第三十二条</w:t>
      </w:r>
    </w:p>
    <w:p w14:paraId="557B71B6" w14:textId="77777777" w:rsidR="0076649D" w:rsidRDefault="0076649D" w:rsidP="0076649D"/>
    <w:p w14:paraId="7BC62C0E" w14:textId="77777777" w:rsidR="0076649D" w:rsidRDefault="0076649D" w:rsidP="0076649D">
      <w:r>
        <w:rPr>
          <w:rFonts w:hint="eastAsia"/>
        </w:rPr>
        <w:t>本规则由中国人民银行征信中心负责解释。</w:t>
      </w:r>
    </w:p>
    <w:p w14:paraId="7C950639" w14:textId="77777777" w:rsidR="0076649D" w:rsidRDefault="0076649D" w:rsidP="0076649D"/>
    <w:p w14:paraId="7C1CC3B2" w14:textId="77777777" w:rsidR="0076649D" w:rsidRDefault="0076649D" w:rsidP="0076649D">
      <w:r>
        <w:rPr>
          <w:rFonts w:hint="eastAsia"/>
        </w:rPr>
        <w:t>第三十三条</w:t>
      </w:r>
    </w:p>
    <w:p w14:paraId="768C81C4" w14:textId="77777777" w:rsidR="0076649D" w:rsidRDefault="0076649D" w:rsidP="0076649D"/>
    <w:p w14:paraId="5B9A4443" w14:textId="075B3105" w:rsidR="00DA10A1" w:rsidRPr="0076649D" w:rsidRDefault="0076649D" w:rsidP="0076649D">
      <w:r>
        <w:rPr>
          <w:rFonts w:hint="eastAsia"/>
        </w:rPr>
        <w:t>本规则自发布之日起实施。《中国人民银行征信中心应收账款质押登记操作规则》（</w:t>
      </w:r>
      <w:r>
        <w:t>2007年10月1日发布，2009年8月10日修订）、《中国人民银行征信中心融资租赁登记规则》（2009年7月20日发布）自本规则发布之日起同时废止。</w:t>
      </w:r>
    </w:p>
    <w:sectPr w:rsidR="00DA10A1" w:rsidRPr="007664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ź�">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A10A1"/>
    <w:rsid w:val="000728F4"/>
    <w:rsid w:val="00254324"/>
    <w:rsid w:val="00464ED2"/>
    <w:rsid w:val="005D6BF1"/>
    <w:rsid w:val="006E74AF"/>
    <w:rsid w:val="0076649D"/>
    <w:rsid w:val="00DA10A1"/>
    <w:rsid w:val="00E00CC1"/>
    <w:rsid w:val="00E7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3AAA0"/>
  <w15:chartTrackingRefBased/>
  <w15:docId w15:val="{12EA0527-BD54-44C8-B43C-6359DC26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A10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0A1"/>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004887">
      <w:bodyDiv w:val="1"/>
      <w:marLeft w:val="0"/>
      <w:marRight w:val="0"/>
      <w:marTop w:val="0"/>
      <w:marBottom w:val="0"/>
      <w:divBdr>
        <w:top w:val="none" w:sz="0" w:space="0" w:color="auto"/>
        <w:left w:val="none" w:sz="0" w:space="0" w:color="auto"/>
        <w:bottom w:val="none" w:sz="0" w:space="0" w:color="auto"/>
        <w:right w:val="none" w:sz="0" w:space="0" w:color="auto"/>
      </w:divBdr>
    </w:div>
    <w:div w:id="395011298">
      <w:bodyDiv w:val="1"/>
      <w:marLeft w:val="0"/>
      <w:marRight w:val="0"/>
      <w:marTop w:val="0"/>
      <w:marBottom w:val="0"/>
      <w:divBdr>
        <w:top w:val="none" w:sz="0" w:space="0" w:color="auto"/>
        <w:left w:val="none" w:sz="0" w:space="0" w:color="auto"/>
        <w:bottom w:val="none" w:sz="0" w:space="0" w:color="auto"/>
        <w:right w:val="none" w:sz="0" w:space="0" w:color="auto"/>
      </w:divBdr>
    </w:div>
    <w:div w:id="49580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Ginia Swen</dc:creator>
  <cp:keywords/>
  <dc:description/>
  <cp:lastModifiedBy>Ginia Swen</cp:lastModifiedBy>
  <cp:revision>2</cp:revision>
  <dcterms:created xsi:type="dcterms:W3CDTF">2024-06-06T01:44:00Z</dcterms:created>
  <dcterms:modified xsi:type="dcterms:W3CDTF">2024-06-06T01:45:00Z</dcterms:modified>
</cp:coreProperties>
</file>