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E" w:rsidRPr="008D793E" w:rsidRDefault="008D793E" w:rsidP="008D793E">
      <w:pPr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 w:rsidRPr="008D793E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8D793E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8D793E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D793E" w:rsidTr="00627959">
        <w:trPr>
          <w:trHeight w:val="1104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一、当事人信息（姓名、性别、出生年月日、民族、住址/公司名称、住所地）</w:t>
            </w:r>
          </w:p>
          <w:p w:rsidR="008D793E" w:rsidRPr="008D793E" w:rsidRDefault="008D793E" w:rsidP="00627959">
            <w:pPr>
              <w:spacing w:line="360" w:lineRule="auto"/>
              <w:ind w:leftChars="202" w:left="563" w:hangingChars="58" w:hanging="139"/>
              <w:rPr>
                <w:rFonts w:ascii="仿宋" w:eastAsia="仿宋" w:hAnsi="仿宋" w:cs="Times New Roman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原告：</w:t>
            </w: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ind w:leftChars="202" w:left="563" w:hangingChars="58" w:hanging="139"/>
              <w:rPr>
                <w:rFonts w:ascii="仿宋" w:eastAsia="仿宋" w:hAnsi="仿宋" w:cs="Times New Roman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被告：</w:t>
            </w: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  <w:p w:rsidR="008D793E" w:rsidRPr="008D793E" w:rsidRDefault="008D793E" w:rsidP="00627959">
            <w:pPr>
              <w:adjustRightInd w:val="0"/>
              <w:snapToGrid w:val="0"/>
              <w:spacing w:line="360" w:lineRule="auto"/>
              <w:ind w:leftChars="202" w:left="563" w:hangingChars="58" w:hanging="139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第三人：</w:t>
            </w:r>
          </w:p>
          <w:p w:rsidR="008D793E" w:rsidRPr="008D793E" w:rsidRDefault="008D793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</w:p>
        </w:tc>
      </w:tr>
      <w:tr w:rsidR="008D793E" w:rsidTr="00627959"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jc w:val="left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二、</w:t>
            </w:r>
            <w:r w:rsidRPr="008D793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签订居间合同的时间：</w:t>
            </w:r>
            <w:r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 xml:space="preserve">       </w:t>
            </w: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日。</w:t>
            </w:r>
          </w:p>
          <w:p w:rsidR="008D793E" w:rsidRPr="008D793E" w:rsidRDefault="008D793E" w:rsidP="00627959">
            <w:pPr>
              <w:spacing w:line="360" w:lineRule="auto"/>
              <w:ind w:leftChars="202" w:left="424" w:firstLine="2"/>
              <w:jc w:val="left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居间</w:t>
            </w:r>
            <w:r w:rsidRPr="008D793E"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合同当事人：</w:t>
            </w:r>
          </w:p>
        </w:tc>
      </w:tr>
      <w:tr w:rsidR="008D793E" w:rsidTr="00627959">
        <w:trPr>
          <w:trHeight w:val="822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三、合同约定的委托事项：</w:t>
            </w: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D793E" w:rsidTr="008D793E">
        <w:trPr>
          <w:trHeight w:val="697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四、合同约定的委托事项完成时间：</w:t>
            </w:r>
          </w:p>
        </w:tc>
      </w:tr>
      <w:tr w:rsidR="008D793E" w:rsidTr="00627959"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五、给付居间人报酬的时间或者条件：</w:t>
            </w: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D793E" w:rsidTr="008D793E">
        <w:trPr>
          <w:trHeight w:val="415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六、合同约定的居间报酬承担者：</w:t>
            </w:r>
          </w:p>
        </w:tc>
      </w:tr>
      <w:tr w:rsidR="008D793E" w:rsidTr="008D793E">
        <w:trPr>
          <w:trHeight w:val="507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七、合同约定的居间报酬金额：</w:t>
            </w:r>
          </w:p>
        </w:tc>
      </w:tr>
      <w:tr w:rsidR="008D793E" w:rsidTr="00627959">
        <w:trPr>
          <w:trHeight w:val="640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八、合同约定的违约责任：</w:t>
            </w: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D793E" w:rsidTr="00627959">
        <w:trPr>
          <w:trHeight w:val="580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九、合同约定的违约金的计算方式：</w:t>
            </w:r>
          </w:p>
        </w:tc>
      </w:tr>
      <w:tr w:rsidR="008D793E" w:rsidTr="00627959">
        <w:trPr>
          <w:trHeight w:val="630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十、计付违约金的起、止时间：</w:t>
            </w:r>
          </w:p>
        </w:tc>
      </w:tr>
      <w:tr w:rsidR="008D793E" w:rsidTr="00627959">
        <w:trPr>
          <w:trHeight w:val="600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十一、是否实际促成合同成立：</w:t>
            </w:r>
          </w:p>
        </w:tc>
      </w:tr>
      <w:tr w:rsidR="008D793E" w:rsidTr="00627959">
        <w:trPr>
          <w:trHeight w:val="680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十二、实际促成合同成立的时间：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 w:rsidRPr="008D793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 xml:space="preserve">     </w:t>
            </w:r>
            <w:r w:rsidRPr="008D793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 xml:space="preserve">     </w:t>
            </w:r>
            <w:r w:rsidRPr="008D793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日</w:t>
            </w: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  <w:p w:rsidR="008D793E" w:rsidRPr="008D793E" w:rsidRDefault="008D793E" w:rsidP="00627959">
            <w:pPr>
              <w:spacing w:line="360" w:lineRule="auto"/>
              <w:ind w:leftChars="337" w:left="708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8D793E"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签订合同的当事人：</w:t>
            </w:r>
          </w:p>
        </w:tc>
      </w:tr>
      <w:tr w:rsidR="008D793E" w:rsidTr="00627959">
        <w:trPr>
          <w:trHeight w:val="612"/>
        </w:trPr>
        <w:tc>
          <w:tcPr>
            <w:tcW w:w="9464" w:type="dxa"/>
          </w:tcPr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十三、未能促成合同成立的原因：</w:t>
            </w: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bookmarkStart w:id="0" w:name="_GoBack"/>
            <w:bookmarkEnd w:id="0"/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D793E" w:rsidTr="00627959">
        <w:trPr>
          <w:trHeight w:val="570"/>
        </w:trPr>
        <w:tc>
          <w:tcPr>
            <w:tcW w:w="9464" w:type="dxa"/>
          </w:tcPr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十四、实际支出的居间报酬数额：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</w:t>
            </w: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；</w:t>
            </w:r>
          </w:p>
          <w:p w:rsidR="008D793E" w:rsidRPr="008D793E" w:rsidRDefault="008D793E" w:rsidP="00627959">
            <w:pPr>
              <w:spacing w:line="360" w:lineRule="auto"/>
              <w:ind w:leftChars="337" w:left="1130" w:hangingChars="176" w:hanging="422"/>
              <w:rPr>
                <w:rFonts w:ascii="仿宋" w:eastAsia="仿宋" w:hAnsi="仿宋" w:cs="仿宋_GB2312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尚欠居间报酬数额：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</w:t>
            </w: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</w:tc>
      </w:tr>
      <w:tr w:rsidR="008D793E" w:rsidTr="00627959">
        <w:trPr>
          <w:trHeight w:val="640"/>
        </w:trPr>
        <w:tc>
          <w:tcPr>
            <w:tcW w:w="9464" w:type="dxa"/>
          </w:tcPr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8D793E">
              <w:rPr>
                <w:rFonts w:ascii="仿宋" w:eastAsia="仿宋" w:hAnsi="仿宋" w:cs="仿宋_GB2312" w:hint="eastAsia"/>
                <w:sz w:val="24"/>
                <w:szCs w:val="24"/>
              </w:rPr>
              <w:t>十五、需要说明的其他事项：</w:t>
            </w: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Default="008D793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D793E" w:rsidRPr="008D793E" w:rsidRDefault="008D793E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F60057" w:rsidRPr="008D793E" w:rsidRDefault="00F60057"/>
    <w:sectPr w:rsidR="00F60057" w:rsidRPr="008D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3E"/>
    <w:rsid w:val="008D793E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2021-09-02T03:38:00Z</dcterms:created>
  <dcterms:modified xsi:type="dcterms:W3CDTF">2021-09-02T03:41:00Z</dcterms:modified>
</cp:coreProperties>
</file>