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  <w:r>
        <w:rPr>
          <w:rFonts w:hint="eastAsia" w:ascii="仿宋_GB2312" w:hAnsi="宋体" w:eastAsia="仿宋_GB2312" w:cs="宋体"/>
          <w:color w:val="000000"/>
          <w:spacing w:val="15"/>
          <w:sz w:val="43"/>
          <w:szCs w:val="43"/>
        </w:rPr>
        <w:t>诚信诉讼承诺书</w:t>
      </w:r>
    </w:p>
    <w:p>
      <w:pPr>
        <w:pStyle w:val="4"/>
        <w:widowControl/>
        <w:spacing w:line="580" w:lineRule="exact"/>
        <w:jc w:val="center"/>
        <w:rPr>
          <w:rFonts w:hint="eastAsia" w:ascii="仿宋_GB2312" w:hAnsi="PingFang-SC-Bold" w:eastAsia="仿宋_GB2312" w:cs="PingFang-SC-Bold"/>
          <w:color w:val="000000"/>
          <w:spacing w:val="15"/>
          <w:sz w:val="2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6"/>
          <w:szCs w:val="43"/>
        </w:rPr>
        <w:t>（当事人）</w:t>
      </w:r>
    </w:p>
    <w:p>
      <w:pPr>
        <w:pStyle w:val="4"/>
        <w:widowControl/>
        <w:spacing w:line="580" w:lineRule="exact"/>
        <w:ind w:firstLine="645"/>
        <w:rPr>
          <w:rFonts w:hint="eastAsia" w:ascii="仿宋_GB2312" w:hAnsi="PingFang-SC-Bold" w:eastAsia="仿宋_GB2312" w:cs="PingFang-SC-Bold"/>
          <w:color w:val="000000"/>
          <w:spacing w:val="15"/>
        </w:rPr>
      </w:pP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本人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>/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本单位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，完全清楚《诚信诉讼告知书》的全部内容，并向法院郑重承诺：本人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>/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本单位在整个一、二审诉讼过程中，将依法举证质证，诚信参与诉讼，不作虚假陈述，不提交虚假材料，如有虚假、恶意诉讼等不诚信行为，自愿承担一切诉讼风险及法律责任。</w:t>
      </w: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</w:p>
    <w:p>
      <w:pPr>
        <w:pStyle w:val="4"/>
        <w:widowControl/>
        <w:spacing w:line="580" w:lineRule="exact"/>
        <w:ind w:firstLine="5100" w:firstLineChars="1500"/>
        <w:rPr>
          <w:rFonts w:hint="eastAsia" w:ascii="仿宋_GB2312" w:hAnsi="PingFang-SC-Bold" w:eastAsia="仿宋_GB2312" w:cs="PingFang-SC-Bold"/>
          <w:color w:val="000000"/>
          <w:spacing w:val="15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承诺人：</w:t>
      </w: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宋体" w:hAnsi="宋体" w:cs="宋体"/>
          <w:color w:val="666666"/>
          <w:spacing w:val="15"/>
          <w:sz w:val="31"/>
          <w:szCs w:val="31"/>
        </w:rPr>
        <w:t> </w:t>
      </w:r>
      <w:r>
        <w:rPr>
          <w:rFonts w:ascii="宋体" w:hAnsi="宋体" w:cs="宋体"/>
          <w:color w:val="666666"/>
          <w:spacing w:val="15"/>
          <w:sz w:val="31"/>
          <w:szCs w:val="31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年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月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1577E"/>
    <w:rsid w:val="43CD7317"/>
    <w:rsid w:val="7CF1577E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2024-06-14T02:29:00Z</dcterms:created>
  <dc:creator>Administrator</dc:creator>
  <cp:lastModifiedBy>Administrator</cp:lastModifiedBy>
  <dcterms:modified xsi:type="dcterms:W3CDTF">2024-06-14T02:29:53Z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B80098FE2A3E46A6877D7054648CE95C</vt:lpwstr>
  </property>
</Properties>
</file>