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9B3" w:rsidRDefault="00DA59B3" w:rsidP="00DA59B3">
      <w:pPr>
        <w:spacing w:line="360" w:lineRule="auto"/>
        <w:ind w:firstLineChars="200" w:firstLine="640"/>
        <w:jc w:val="center"/>
        <w:rPr>
          <w:rFonts w:ascii="黑体" w:eastAsia="黑体" w:hAnsi="宋体" w:cs="宋体" w:hint="eastAsia"/>
          <w:sz w:val="32"/>
          <w:szCs w:val="32"/>
        </w:rPr>
      </w:pPr>
      <w:r w:rsidRPr="00DA59B3">
        <w:rPr>
          <w:rFonts w:ascii="黑体" w:eastAsia="黑体" w:hint="eastAsia"/>
          <w:sz w:val="32"/>
          <w:szCs w:val="32"/>
        </w:rPr>
        <w:t>司法赔偿须知</w:t>
      </w:r>
      <w:r w:rsidRPr="00DA59B3">
        <w:rPr>
          <w:rFonts w:ascii="黑体" w:eastAsia="黑体" w:hAnsi="宋体" w:cs="宋体" w:hint="eastAsia"/>
          <w:sz w:val="32"/>
          <w:szCs w:val="32"/>
        </w:rPr>
        <w:t></w:t>
      </w:r>
    </w:p>
    <w:p w:rsidR="00DA59B3" w:rsidRPr="00DA59B3" w:rsidRDefault="00DA59B3" w:rsidP="00DA59B3">
      <w:pPr>
        <w:spacing w:line="360" w:lineRule="auto"/>
        <w:ind w:firstLineChars="200" w:firstLine="640"/>
        <w:jc w:val="center"/>
        <w:rPr>
          <w:rFonts w:ascii="黑体" w:eastAsia="黑体" w:hint="eastAsia"/>
          <w:sz w:val="32"/>
          <w:szCs w:val="32"/>
        </w:rPr>
      </w:pPr>
      <w:bookmarkStart w:id="0" w:name="_GoBack"/>
      <w:bookmarkEnd w:id="0"/>
    </w:p>
    <w:p w:rsidR="00DA59B3" w:rsidRPr="008767F7" w:rsidRDefault="00DA59B3" w:rsidP="00DA59B3">
      <w:pPr>
        <w:spacing w:line="360" w:lineRule="auto"/>
        <w:rPr>
          <w:sz w:val="24"/>
        </w:rPr>
      </w:pPr>
      <w:r w:rsidRPr="008767F7">
        <w:rPr>
          <w:rFonts w:hint="eastAsia"/>
          <w:sz w:val="24"/>
        </w:rPr>
        <w:t xml:space="preserve">　　（一）司法赔偿案件</w:t>
      </w:r>
      <w:r>
        <w:rPr>
          <w:rFonts w:hint="eastAsia"/>
          <w:sz w:val="24"/>
        </w:rPr>
        <w:t>的范围</w:t>
      </w:r>
      <w:r w:rsidRPr="008767F7">
        <w:rPr>
          <w:rFonts w:ascii="宋体" w:hAnsi="宋体" w:cs="宋体" w:hint="eastAsia"/>
          <w:sz w:val="24"/>
        </w:rPr>
        <w:t></w:t>
      </w:r>
    </w:p>
    <w:p w:rsidR="00DA59B3" w:rsidRPr="008767F7" w:rsidRDefault="00DA59B3" w:rsidP="00DA59B3">
      <w:pPr>
        <w:spacing w:line="360" w:lineRule="auto"/>
        <w:rPr>
          <w:sz w:val="24"/>
        </w:rPr>
      </w:pPr>
      <w:r w:rsidRPr="008767F7">
        <w:rPr>
          <w:rFonts w:hint="eastAsia"/>
          <w:sz w:val="24"/>
        </w:rPr>
        <w:t xml:space="preserve">　　</w:t>
      </w:r>
      <w:r w:rsidRPr="008767F7">
        <w:rPr>
          <w:sz w:val="24"/>
        </w:rPr>
        <w:t>1.</w:t>
      </w:r>
      <w:r w:rsidRPr="008767F7">
        <w:rPr>
          <w:rFonts w:hint="eastAsia"/>
          <w:sz w:val="24"/>
        </w:rPr>
        <w:t>违反</w:t>
      </w:r>
      <w:r>
        <w:rPr>
          <w:rFonts w:hint="eastAsia"/>
          <w:sz w:val="24"/>
        </w:rPr>
        <w:t>《</w:t>
      </w:r>
      <w:r w:rsidRPr="008767F7">
        <w:rPr>
          <w:rFonts w:hint="eastAsia"/>
          <w:sz w:val="24"/>
        </w:rPr>
        <w:t>刑事诉讼法</w:t>
      </w:r>
      <w:r>
        <w:rPr>
          <w:rFonts w:hint="eastAsia"/>
          <w:sz w:val="24"/>
        </w:rPr>
        <w:t>》</w:t>
      </w:r>
      <w:r w:rsidRPr="008767F7">
        <w:rPr>
          <w:rFonts w:hint="eastAsia"/>
          <w:sz w:val="24"/>
        </w:rPr>
        <w:t>的规定对公民采取拘留措施的，或者依照</w:t>
      </w:r>
      <w:r>
        <w:rPr>
          <w:rFonts w:hint="eastAsia"/>
          <w:sz w:val="24"/>
        </w:rPr>
        <w:t>《</w:t>
      </w:r>
      <w:r w:rsidRPr="008767F7">
        <w:rPr>
          <w:rFonts w:hint="eastAsia"/>
          <w:sz w:val="24"/>
        </w:rPr>
        <w:t>刑事诉讼法</w:t>
      </w:r>
      <w:r>
        <w:rPr>
          <w:rFonts w:hint="eastAsia"/>
          <w:sz w:val="24"/>
        </w:rPr>
        <w:t>》</w:t>
      </w:r>
      <w:r w:rsidRPr="008767F7">
        <w:rPr>
          <w:rFonts w:hint="eastAsia"/>
          <w:sz w:val="24"/>
        </w:rPr>
        <w:t>规定的条件和程序对公民采取拘留措施，但是拘留时间超过刑事诉讼法规定的时限，其后决定撤销案件、不起诉或者判决宣告无罪终止追究刑事责任的；</w:t>
      </w:r>
      <w:r w:rsidRPr="008767F7">
        <w:rPr>
          <w:rFonts w:ascii="宋体" w:hAnsi="宋体" w:cs="宋体" w:hint="eastAsia"/>
          <w:sz w:val="24"/>
        </w:rPr>
        <w:t></w:t>
      </w:r>
    </w:p>
    <w:p w:rsidR="00DA59B3" w:rsidRPr="008767F7" w:rsidRDefault="00DA59B3" w:rsidP="00DA59B3">
      <w:pPr>
        <w:spacing w:line="360" w:lineRule="auto"/>
        <w:rPr>
          <w:sz w:val="24"/>
        </w:rPr>
      </w:pPr>
      <w:r w:rsidRPr="008767F7">
        <w:rPr>
          <w:rFonts w:hint="eastAsia"/>
          <w:sz w:val="24"/>
        </w:rPr>
        <w:t xml:space="preserve">　　</w:t>
      </w:r>
      <w:r w:rsidRPr="008767F7">
        <w:rPr>
          <w:sz w:val="24"/>
        </w:rPr>
        <w:t>2.</w:t>
      </w:r>
      <w:r w:rsidRPr="008767F7">
        <w:rPr>
          <w:rFonts w:hint="eastAsia"/>
          <w:sz w:val="24"/>
        </w:rPr>
        <w:t>对公民采取逮捕措施后，决定撤销案件、不起诉或者判决宣告无罪终止追究刑事责任的；</w:t>
      </w:r>
      <w:r w:rsidRPr="008767F7">
        <w:rPr>
          <w:rFonts w:ascii="宋体" w:hAnsi="宋体" w:cs="宋体" w:hint="eastAsia"/>
          <w:sz w:val="24"/>
        </w:rPr>
        <w:t></w:t>
      </w:r>
    </w:p>
    <w:p w:rsidR="00DA59B3" w:rsidRPr="008767F7" w:rsidRDefault="00DA59B3" w:rsidP="00DA59B3">
      <w:pPr>
        <w:spacing w:line="360" w:lineRule="auto"/>
        <w:rPr>
          <w:sz w:val="24"/>
        </w:rPr>
      </w:pPr>
      <w:r w:rsidRPr="008767F7">
        <w:rPr>
          <w:rFonts w:hint="eastAsia"/>
          <w:sz w:val="24"/>
        </w:rPr>
        <w:t xml:space="preserve">　　</w:t>
      </w:r>
      <w:r w:rsidRPr="008767F7">
        <w:rPr>
          <w:sz w:val="24"/>
        </w:rPr>
        <w:t>3.</w:t>
      </w:r>
      <w:r w:rsidRPr="008767F7">
        <w:rPr>
          <w:rFonts w:hint="eastAsia"/>
          <w:sz w:val="24"/>
        </w:rPr>
        <w:t>二审改判无罪，以及二审发回重审后作无罪处理的；</w:t>
      </w:r>
      <w:r w:rsidRPr="008767F7">
        <w:rPr>
          <w:rFonts w:ascii="宋体" w:hAnsi="宋体" w:cs="宋体" w:hint="eastAsia"/>
          <w:sz w:val="24"/>
        </w:rPr>
        <w:t></w:t>
      </w:r>
    </w:p>
    <w:p w:rsidR="00DA59B3" w:rsidRPr="008767F7" w:rsidRDefault="00DA59B3" w:rsidP="00DA59B3">
      <w:pPr>
        <w:spacing w:line="360" w:lineRule="auto"/>
        <w:rPr>
          <w:sz w:val="24"/>
        </w:rPr>
      </w:pPr>
      <w:r w:rsidRPr="008767F7">
        <w:rPr>
          <w:rFonts w:hint="eastAsia"/>
          <w:sz w:val="24"/>
        </w:rPr>
        <w:t xml:space="preserve">　　</w:t>
      </w:r>
      <w:r w:rsidRPr="008767F7">
        <w:rPr>
          <w:sz w:val="24"/>
        </w:rPr>
        <w:t>4.</w:t>
      </w:r>
      <w:r w:rsidRPr="008767F7">
        <w:rPr>
          <w:rFonts w:hint="eastAsia"/>
          <w:sz w:val="24"/>
        </w:rPr>
        <w:t>依照审判监督程序再审改判无罪，原判刑罚已经执行的；</w:t>
      </w:r>
      <w:r w:rsidRPr="008767F7">
        <w:rPr>
          <w:rFonts w:ascii="宋体" w:hAnsi="宋体" w:cs="宋体" w:hint="eastAsia"/>
          <w:sz w:val="24"/>
        </w:rPr>
        <w:t></w:t>
      </w:r>
    </w:p>
    <w:p w:rsidR="00DA59B3" w:rsidRPr="008767F7" w:rsidRDefault="00DA59B3" w:rsidP="00DA59B3">
      <w:pPr>
        <w:spacing w:line="360" w:lineRule="auto"/>
        <w:rPr>
          <w:sz w:val="24"/>
        </w:rPr>
      </w:pPr>
      <w:r w:rsidRPr="008767F7">
        <w:rPr>
          <w:rFonts w:hint="eastAsia"/>
          <w:sz w:val="24"/>
        </w:rPr>
        <w:t xml:space="preserve">　　</w:t>
      </w:r>
      <w:r w:rsidRPr="008767F7">
        <w:rPr>
          <w:sz w:val="24"/>
        </w:rPr>
        <w:t>5.</w:t>
      </w:r>
      <w:r w:rsidRPr="008767F7">
        <w:rPr>
          <w:rFonts w:hint="eastAsia"/>
          <w:sz w:val="24"/>
        </w:rPr>
        <w:t>刑讯逼供或者以殴打、虐待等行为或者唆使、放纵他人以殴打、虐待等行为造成公民身体伤害或者死亡的；</w:t>
      </w:r>
      <w:r w:rsidRPr="008767F7">
        <w:rPr>
          <w:rFonts w:ascii="宋体" w:hAnsi="宋体" w:cs="宋体" w:hint="eastAsia"/>
          <w:sz w:val="24"/>
        </w:rPr>
        <w:t></w:t>
      </w:r>
    </w:p>
    <w:p w:rsidR="00DA59B3" w:rsidRPr="008767F7" w:rsidRDefault="00DA59B3" w:rsidP="00DA59B3">
      <w:pPr>
        <w:spacing w:line="360" w:lineRule="auto"/>
        <w:rPr>
          <w:sz w:val="24"/>
        </w:rPr>
      </w:pPr>
      <w:r w:rsidRPr="008767F7">
        <w:rPr>
          <w:rFonts w:hint="eastAsia"/>
          <w:sz w:val="24"/>
        </w:rPr>
        <w:t xml:space="preserve">　　</w:t>
      </w:r>
      <w:r w:rsidRPr="008767F7">
        <w:rPr>
          <w:sz w:val="24"/>
        </w:rPr>
        <w:t>6.</w:t>
      </w:r>
      <w:r w:rsidRPr="008767F7">
        <w:rPr>
          <w:rFonts w:hint="eastAsia"/>
          <w:sz w:val="24"/>
        </w:rPr>
        <w:t>违法使用武器、警械造成公民身体伤害或者死亡的；</w:t>
      </w:r>
      <w:r w:rsidRPr="008767F7">
        <w:rPr>
          <w:rFonts w:ascii="宋体" w:hAnsi="宋体" w:cs="宋体" w:hint="eastAsia"/>
          <w:sz w:val="24"/>
        </w:rPr>
        <w:t></w:t>
      </w:r>
    </w:p>
    <w:p w:rsidR="00DA59B3" w:rsidRPr="008767F7" w:rsidRDefault="00DA59B3" w:rsidP="00DA59B3">
      <w:pPr>
        <w:spacing w:line="360" w:lineRule="auto"/>
        <w:rPr>
          <w:sz w:val="24"/>
        </w:rPr>
      </w:pPr>
      <w:r w:rsidRPr="008767F7">
        <w:rPr>
          <w:rFonts w:hint="eastAsia"/>
          <w:sz w:val="24"/>
        </w:rPr>
        <w:t xml:space="preserve">　　</w:t>
      </w:r>
      <w:r w:rsidRPr="008767F7">
        <w:rPr>
          <w:sz w:val="24"/>
        </w:rPr>
        <w:t>7.</w:t>
      </w:r>
      <w:r w:rsidRPr="008767F7">
        <w:rPr>
          <w:rFonts w:hint="eastAsia"/>
          <w:sz w:val="24"/>
        </w:rPr>
        <w:t>在刑事诉讼过程中违法对财产采取查封、扣押、冻结、追缴等措施的；</w:t>
      </w:r>
      <w:r w:rsidRPr="008767F7">
        <w:rPr>
          <w:rFonts w:ascii="宋体" w:hAnsi="宋体" w:cs="宋体" w:hint="eastAsia"/>
          <w:sz w:val="24"/>
        </w:rPr>
        <w:t></w:t>
      </w:r>
    </w:p>
    <w:p w:rsidR="00DA59B3" w:rsidRPr="008767F7" w:rsidRDefault="00DA59B3" w:rsidP="00DA59B3">
      <w:pPr>
        <w:spacing w:line="360" w:lineRule="auto"/>
        <w:rPr>
          <w:sz w:val="24"/>
        </w:rPr>
      </w:pPr>
      <w:r w:rsidRPr="008767F7">
        <w:rPr>
          <w:rFonts w:hint="eastAsia"/>
          <w:sz w:val="24"/>
        </w:rPr>
        <w:t xml:space="preserve">　　</w:t>
      </w:r>
      <w:r w:rsidRPr="008767F7">
        <w:rPr>
          <w:sz w:val="24"/>
        </w:rPr>
        <w:t>8.</w:t>
      </w:r>
      <w:r w:rsidRPr="008767F7">
        <w:rPr>
          <w:rFonts w:hint="eastAsia"/>
          <w:sz w:val="24"/>
        </w:rPr>
        <w:t>依照审判监督程序再审改判无罪，原判罚金、没收财产已经执行的；</w:t>
      </w:r>
      <w:r w:rsidRPr="008767F7">
        <w:rPr>
          <w:rFonts w:ascii="宋体" w:hAnsi="宋体" w:cs="宋体" w:hint="eastAsia"/>
          <w:sz w:val="24"/>
        </w:rPr>
        <w:t></w:t>
      </w:r>
    </w:p>
    <w:p w:rsidR="00DA59B3" w:rsidRPr="008767F7" w:rsidRDefault="00DA59B3" w:rsidP="00DA59B3">
      <w:pPr>
        <w:spacing w:line="360" w:lineRule="auto"/>
        <w:rPr>
          <w:sz w:val="24"/>
        </w:rPr>
      </w:pPr>
      <w:r w:rsidRPr="008767F7">
        <w:rPr>
          <w:rFonts w:hint="eastAsia"/>
          <w:sz w:val="24"/>
        </w:rPr>
        <w:t xml:space="preserve">　　</w:t>
      </w:r>
      <w:r w:rsidRPr="008767F7">
        <w:rPr>
          <w:sz w:val="24"/>
        </w:rPr>
        <w:t>9.</w:t>
      </w:r>
      <w:r w:rsidRPr="008767F7">
        <w:rPr>
          <w:rFonts w:hint="eastAsia"/>
          <w:sz w:val="24"/>
        </w:rPr>
        <w:t>在民事诉讼、行政诉讼过程中，违法采取对妨害诉讼的强制措施、保全措施或者对判决、裁定及其他生效法律文书执行错误，造成损害的。</w:t>
      </w:r>
      <w:r w:rsidRPr="008767F7">
        <w:rPr>
          <w:rFonts w:ascii="宋体" w:hAnsi="宋体" w:cs="宋体" w:hint="eastAsia"/>
          <w:sz w:val="24"/>
        </w:rPr>
        <w:t></w:t>
      </w:r>
    </w:p>
    <w:p w:rsidR="00DA59B3" w:rsidRPr="008767F7" w:rsidRDefault="00DA59B3" w:rsidP="00DA59B3">
      <w:pPr>
        <w:spacing w:line="360" w:lineRule="auto"/>
        <w:rPr>
          <w:sz w:val="24"/>
        </w:rPr>
      </w:pPr>
      <w:r w:rsidRPr="008767F7">
        <w:rPr>
          <w:rFonts w:hint="eastAsia"/>
          <w:sz w:val="24"/>
        </w:rPr>
        <w:t xml:space="preserve">　　（二）国家不承担赔偿责任的情形</w:t>
      </w:r>
      <w:r w:rsidRPr="008767F7">
        <w:rPr>
          <w:rFonts w:ascii="宋体" w:hAnsi="宋体" w:cs="宋体" w:hint="eastAsia"/>
          <w:sz w:val="24"/>
        </w:rPr>
        <w:t></w:t>
      </w:r>
    </w:p>
    <w:p w:rsidR="00DA59B3" w:rsidRPr="008767F7" w:rsidRDefault="00DA59B3" w:rsidP="00DA59B3">
      <w:pPr>
        <w:spacing w:line="360" w:lineRule="auto"/>
        <w:rPr>
          <w:sz w:val="24"/>
        </w:rPr>
      </w:pPr>
      <w:r w:rsidRPr="008767F7">
        <w:rPr>
          <w:rFonts w:hint="eastAsia"/>
          <w:sz w:val="24"/>
        </w:rPr>
        <w:t xml:space="preserve">　　</w:t>
      </w:r>
      <w:r w:rsidRPr="008767F7">
        <w:rPr>
          <w:sz w:val="24"/>
        </w:rPr>
        <w:t>1.</w:t>
      </w:r>
      <w:r w:rsidRPr="008767F7">
        <w:rPr>
          <w:rFonts w:hint="eastAsia"/>
          <w:sz w:val="24"/>
        </w:rPr>
        <w:t>因公民自己故意作虚伪供述，或者伪造其他有罪证据被羁押或者被判处刑罚的；</w:t>
      </w:r>
      <w:r w:rsidRPr="008767F7">
        <w:rPr>
          <w:rFonts w:ascii="宋体" w:hAnsi="宋体" w:cs="宋体" w:hint="eastAsia"/>
          <w:sz w:val="24"/>
        </w:rPr>
        <w:t></w:t>
      </w:r>
    </w:p>
    <w:p w:rsidR="00DA59B3" w:rsidRPr="008767F7" w:rsidRDefault="00DA59B3" w:rsidP="00DA59B3">
      <w:pPr>
        <w:spacing w:line="360" w:lineRule="auto"/>
        <w:rPr>
          <w:sz w:val="24"/>
        </w:rPr>
      </w:pPr>
      <w:r w:rsidRPr="008767F7">
        <w:rPr>
          <w:rFonts w:hint="eastAsia"/>
          <w:sz w:val="24"/>
        </w:rPr>
        <w:t xml:space="preserve">　　</w:t>
      </w:r>
      <w:r w:rsidRPr="008767F7">
        <w:rPr>
          <w:sz w:val="24"/>
        </w:rPr>
        <w:t>2.</w:t>
      </w:r>
      <w:r w:rsidRPr="008767F7">
        <w:rPr>
          <w:rFonts w:hint="eastAsia"/>
          <w:sz w:val="24"/>
        </w:rPr>
        <w:t>依照</w:t>
      </w:r>
      <w:r>
        <w:rPr>
          <w:rFonts w:hint="eastAsia"/>
          <w:sz w:val="24"/>
        </w:rPr>
        <w:t>《</w:t>
      </w:r>
      <w:r w:rsidRPr="008767F7">
        <w:rPr>
          <w:rFonts w:hint="eastAsia"/>
          <w:sz w:val="24"/>
        </w:rPr>
        <w:t>刑法</w:t>
      </w:r>
      <w:r>
        <w:rPr>
          <w:rFonts w:hint="eastAsia"/>
          <w:sz w:val="24"/>
        </w:rPr>
        <w:t>》</w:t>
      </w:r>
      <w:r w:rsidRPr="008767F7">
        <w:rPr>
          <w:rFonts w:hint="eastAsia"/>
          <w:sz w:val="24"/>
        </w:rPr>
        <w:t>第十七条、第十八条规定不负刑事责任的人被羁押的；</w:t>
      </w:r>
      <w:r w:rsidRPr="008767F7">
        <w:rPr>
          <w:rFonts w:ascii="宋体" w:hAnsi="宋体" w:cs="宋体" w:hint="eastAsia"/>
          <w:sz w:val="24"/>
        </w:rPr>
        <w:t></w:t>
      </w:r>
    </w:p>
    <w:p w:rsidR="00DA59B3" w:rsidRPr="008767F7" w:rsidRDefault="00DA59B3" w:rsidP="00DA59B3">
      <w:pPr>
        <w:spacing w:line="360" w:lineRule="auto"/>
        <w:rPr>
          <w:sz w:val="24"/>
        </w:rPr>
      </w:pPr>
      <w:r w:rsidRPr="008767F7">
        <w:rPr>
          <w:rFonts w:hint="eastAsia"/>
          <w:sz w:val="24"/>
        </w:rPr>
        <w:t xml:space="preserve">　　</w:t>
      </w:r>
      <w:r w:rsidRPr="008767F7">
        <w:rPr>
          <w:sz w:val="24"/>
        </w:rPr>
        <w:t>3.</w:t>
      </w:r>
      <w:r w:rsidRPr="008767F7">
        <w:rPr>
          <w:rFonts w:hint="eastAsia"/>
          <w:sz w:val="24"/>
        </w:rPr>
        <w:t>依照</w:t>
      </w:r>
      <w:r>
        <w:rPr>
          <w:rFonts w:hint="eastAsia"/>
          <w:sz w:val="24"/>
        </w:rPr>
        <w:t>《</w:t>
      </w:r>
      <w:r w:rsidRPr="008767F7">
        <w:rPr>
          <w:rFonts w:hint="eastAsia"/>
          <w:sz w:val="24"/>
        </w:rPr>
        <w:t>刑事诉讼法</w:t>
      </w:r>
      <w:r>
        <w:rPr>
          <w:rFonts w:hint="eastAsia"/>
          <w:sz w:val="24"/>
        </w:rPr>
        <w:t>》</w:t>
      </w:r>
      <w:r w:rsidRPr="008767F7">
        <w:rPr>
          <w:rFonts w:hint="eastAsia"/>
          <w:sz w:val="24"/>
        </w:rPr>
        <w:t>第十五条、第一百七十三条第二款、第二百七十三条第二款</w:t>
      </w:r>
      <w:r>
        <w:rPr>
          <w:rFonts w:hint="eastAsia"/>
          <w:sz w:val="24"/>
        </w:rPr>
        <w:t>、</w:t>
      </w:r>
      <w:r w:rsidRPr="008767F7">
        <w:rPr>
          <w:rFonts w:hint="eastAsia"/>
          <w:sz w:val="24"/>
        </w:rPr>
        <w:t>第</w:t>
      </w:r>
      <w:r>
        <w:rPr>
          <w:rFonts w:hint="eastAsia"/>
          <w:sz w:val="24"/>
        </w:rPr>
        <w:t>二</w:t>
      </w:r>
      <w:r w:rsidRPr="008767F7">
        <w:rPr>
          <w:rFonts w:hint="eastAsia"/>
          <w:sz w:val="24"/>
        </w:rPr>
        <w:t>百七十九条规定不追究刑事责任的人被羁押的；</w:t>
      </w:r>
      <w:r w:rsidRPr="008767F7">
        <w:rPr>
          <w:rFonts w:ascii="宋体" w:hAnsi="宋体" w:cs="宋体" w:hint="eastAsia"/>
          <w:sz w:val="24"/>
        </w:rPr>
        <w:t></w:t>
      </w:r>
    </w:p>
    <w:p w:rsidR="00DA59B3" w:rsidRPr="008767F7" w:rsidRDefault="00DA59B3" w:rsidP="00DA59B3">
      <w:pPr>
        <w:spacing w:line="360" w:lineRule="auto"/>
        <w:rPr>
          <w:sz w:val="24"/>
        </w:rPr>
      </w:pPr>
      <w:r w:rsidRPr="008767F7">
        <w:rPr>
          <w:rFonts w:hint="eastAsia"/>
          <w:sz w:val="24"/>
        </w:rPr>
        <w:t xml:space="preserve">　　</w:t>
      </w:r>
      <w:r w:rsidRPr="008767F7">
        <w:rPr>
          <w:sz w:val="24"/>
        </w:rPr>
        <w:t>4.</w:t>
      </w:r>
      <w:r w:rsidRPr="008767F7">
        <w:rPr>
          <w:rFonts w:hint="eastAsia"/>
          <w:sz w:val="24"/>
        </w:rPr>
        <w:t>行使侦查、检察、审判职权的机关以及看守所、监狱管理机关的工作人员与行使职权无关的个人行为；</w:t>
      </w:r>
      <w:r w:rsidRPr="008767F7">
        <w:rPr>
          <w:rFonts w:ascii="宋体" w:hAnsi="宋体" w:cs="宋体" w:hint="eastAsia"/>
          <w:sz w:val="24"/>
        </w:rPr>
        <w:t></w:t>
      </w:r>
    </w:p>
    <w:p w:rsidR="00DA59B3" w:rsidRPr="008767F7" w:rsidRDefault="00DA59B3" w:rsidP="00DA59B3">
      <w:pPr>
        <w:spacing w:line="360" w:lineRule="auto"/>
        <w:rPr>
          <w:sz w:val="24"/>
        </w:rPr>
      </w:pPr>
      <w:r w:rsidRPr="008767F7">
        <w:rPr>
          <w:rFonts w:hint="eastAsia"/>
          <w:sz w:val="24"/>
        </w:rPr>
        <w:t xml:space="preserve">　　</w:t>
      </w:r>
      <w:r w:rsidRPr="008767F7">
        <w:rPr>
          <w:sz w:val="24"/>
        </w:rPr>
        <w:t>5.</w:t>
      </w:r>
      <w:r w:rsidRPr="008767F7">
        <w:rPr>
          <w:rFonts w:hint="eastAsia"/>
          <w:sz w:val="24"/>
        </w:rPr>
        <w:t>因公民自伤、自残等故意行为致使损害发生的；</w:t>
      </w:r>
      <w:r w:rsidRPr="008767F7">
        <w:rPr>
          <w:rFonts w:ascii="宋体" w:hAnsi="宋体" w:cs="宋体" w:hint="eastAsia"/>
          <w:sz w:val="24"/>
        </w:rPr>
        <w:t></w:t>
      </w:r>
    </w:p>
    <w:p w:rsidR="00DA59B3" w:rsidRDefault="00DA59B3" w:rsidP="00DA59B3">
      <w:pPr>
        <w:spacing w:line="360" w:lineRule="auto"/>
        <w:ind w:firstLine="465"/>
        <w:rPr>
          <w:rFonts w:ascii="宋体" w:hAnsi="宋体" w:cs="宋体" w:hint="eastAsia"/>
          <w:sz w:val="24"/>
        </w:rPr>
      </w:pPr>
      <w:r w:rsidRPr="008767F7">
        <w:rPr>
          <w:sz w:val="24"/>
        </w:rPr>
        <w:t>6.</w:t>
      </w:r>
      <w:r w:rsidRPr="008767F7">
        <w:rPr>
          <w:rFonts w:hint="eastAsia"/>
          <w:sz w:val="24"/>
        </w:rPr>
        <w:t>法律规定的其他情形。</w:t>
      </w:r>
      <w:r w:rsidRPr="008767F7">
        <w:rPr>
          <w:rFonts w:ascii="宋体" w:hAnsi="宋体" w:cs="宋体" w:hint="eastAsia"/>
          <w:sz w:val="24"/>
        </w:rPr>
        <w:t></w:t>
      </w:r>
    </w:p>
    <w:p w:rsidR="00DA59B3" w:rsidRPr="008767F7" w:rsidRDefault="00DA59B3" w:rsidP="00DA59B3">
      <w:pPr>
        <w:spacing w:line="360" w:lineRule="auto"/>
        <w:ind w:firstLine="465"/>
        <w:rPr>
          <w:sz w:val="24"/>
        </w:rPr>
      </w:pPr>
    </w:p>
    <w:p w:rsidR="00DA59B3" w:rsidRPr="008767F7" w:rsidRDefault="00DA59B3" w:rsidP="00DA59B3">
      <w:pPr>
        <w:spacing w:line="360" w:lineRule="auto"/>
        <w:rPr>
          <w:sz w:val="24"/>
        </w:rPr>
      </w:pPr>
      <w:r w:rsidRPr="008767F7">
        <w:rPr>
          <w:rFonts w:hint="eastAsia"/>
          <w:sz w:val="24"/>
        </w:rPr>
        <w:t xml:space="preserve">　　（三）赔偿义务机关</w:t>
      </w:r>
      <w:r w:rsidRPr="008767F7">
        <w:rPr>
          <w:rFonts w:ascii="宋体" w:hAnsi="宋体" w:cs="宋体" w:hint="eastAsia"/>
          <w:sz w:val="24"/>
        </w:rPr>
        <w:t></w:t>
      </w:r>
    </w:p>
    <w:p w:rsidR="00DA59B3" w:rsidRPr="008767F7" w:rsidRDefault="00DA59B3" w:rsidP="00DA59B3">
      <w:pPr>
        <w:spacing w:line="360" w:lineRule="auto"/>
        <w:rPr>
          <w:sz w:val="24"/>
        </w:rPr>
      </w:pPr>
      <w:r w:rsidRPr="008767F7">
        <w:rPr>
          <w:rFonts w:hint="eastAsia"/>
          <w:sz w:val="24"/>
        </w:rPr>
        <w:lastRenderedPageBreak/>
        <w:t xml:space="preserve">　　</w:t>
      </w:r>
      <w:r w:rsidRPr="008767F7">
        <w:rPr>
          <w:sz w:val="24"/>
        </w:rPr>
        <w:t>1.</w:t>
      </w:r>
      <w:r w:rsidRPr="008767F7">
        <w:rPr>
          <w:rFonts w:hint="eastAsia"/>
          <w:sz w:val="24"/>
        </w:rPr>
        <w:t>行使侦查、检察、审判职权的机关以及看守所、监狱管理机关及其工作人员在行使职权时侵犯公民、法人和其他组织的合法权益造成损害的，该机关为赔偿义务机关。</w:t>
      </w:r>
      <w:r w:rsidRPr="008767F7">
        <w:rPr>
          <w:rFonts w:ascii="宋体" w:hAnsi="宋体" w:cs="宋体" w:hint="eastAsia"/>
          <w:sz w:val="24"/>
        </w:rPr>
        <w:t></w:t>
      </w:r>
    </w:p>
    <w:p w:rsidR="00DA59B3" w:rsidRPr="008767F7" w:rsidRDefault="00DA59B3" w:rsidP="00DA59B3">
      <w:pPr>
        <w:spacing w:line="360" w:lineRule="auto"/>
        <w:rPr>
          <w:sz w:val="24"/>
        </w:rPr>
      </w:pPr>
      <w:r w:rsidRPr="008767F7">
        <w:rPr>
          <w:rFonts w:hint="eastAsia"/>
          <w:sz w:val="24"/>
        </w:rPr>
        <w:t xml:space="preserve">　　</w:t>
      </w:r>
      <w:r w:rsidRPr="008767F7">
        <w:rPr>
          <w:sz w:val="24"/>
        </w:rPr>
        <w:t>2.</w:t>
      </w:r>
      <w:r w:rsidRPr="008767F7">
        <w:rPr>
          <w:rFonts w:hint="eastAsia"/>
          <w:sz w:val="24"/>
        </w:rPr>
        <w:t>对公民采取拘留措施，依照</w:t>
      </w:r>
      <w:r>
        <w:rPr>
          <w:rFonts w:hint="eastAsia"/>
          <w:sz w:val="24"/>
        </w:rPr>
        <w:t>国家赔偿</w:t>
      </w:r>
      <w:r w:rsidRPr="008767F7">
        <w:rPr>
          <w:rFonts w:hint="eastAsia"/>
          <w:sz w:val="24"/>
        </w:rPr>
        <w:t>法的规定应当给予国家赔偿的，作出拘留决定的机关为赔偿义务机关。</w:t>
      </w:r>
      <w:r w:rsidRPr="008767F7">
        <w:rPr>
          <w:rFonts w:ascii="宋体" w:hAnsi="宋体" w:cs="宋体" w:hint="eastAsia"/>
          <w:sz w:val="24"/>
        </w:rPr>
        <w:t></w:t>
      </w:r>
    </w:p>
    <w:p w:rsidR="00DA59B3" w:rsidRPr="008767F7" w:rsidRDefault="00DA59B3" w:rsidP="00DA59B3">
      <w:pPr>
        <w:spacing w:line="360" w:lineRule="auto"/>
        <w:rPr>
          <w:sz w:val="24"/>
        </w:rPr>
      </w:pPr>
      <w:r w:rsidRPr="008767F7">
        <w:rPr>
          <w:rFonts w:hint="eastAsia"/>
          <w:sz w:val="24"/>
        </w:rPr>
        <w:t xml:space="preserve">　　</w:t>
      </w:r>
      <w:r w:rsidRPr="008767F7">
        <w:rPr>
          <w:sz w:val="24"/>
        </w:rPr>
        <w:t>3.</w:t>
      </w:r>
      <w:r w:rsidRPr="008767F7">
        <w:rPr>
          <w:rFonts w:hint="eastAsia"/>
          <w:sz w:val="24"/>
        </w:rPr>
        <w:t>对公民采取逮捕措施后决定撤销案件、不起诉或者判决宣告无罪的，作出逮捕决定的机关为赔偿义务机关。</w:t>
      </w:r>
      <w:r w:rsidRPr="008767F7">
        <w:rPr>
          <w:rFonts w:ascii="宋体" w:hAnsi="宋体" w:cs="宋体" w:hint="eastAsia"/>
          <w:sz w:val="24"/>
        </w:rPr>
        <w:t></w:t>
      </w:r>
    </w:p>
    <w:p w:rsidR="00DA59B3" w:rsidRPr="008767F7" w:rsidRDefault="00DA59B3" w:rsidP="00DA59B3">
      <w:pPr>
        <w:spacing w:line="360" w:lineRule="auto"/>
        <w:rPr>
          <w:sz w:val="24"/>
        </w:rPr>
      </w:pPr>
      <w:r w:rsidRPr="008767F7">
        <w:rPr>
          <w:rFonts w:hint="eastAsia"/>
          <w:sz w:val="24"/>
        </w:rPr>
        <w:t xml:space="preserve">　　</w:t>
      </w:r>
      <w:r w:rsidRPr="008767F7">
        <w:rPr>
          <w:sz w:val="24"/>
        </w:rPr>
        <w:t xml:space="preserve">4. </w:t>
      </w:r>
      <w:r w:rsidRPr="008767F7">
        <w:rPr>
          <w:rFonts w:hint="eastAsia"/>
          <w:sz w:val="24"/>
        </w:rPr>
        <w:t>再审改判无罪的，作出原生效判决的</w:t>
      </w:r>
      <w:r>
        <w:rPr>
          <w:rFonts w:hint="eastAsia"/>
          <w:sz w:val="24"/>
        </w:rPr>
        <w:t>法院</w:t>
      </w:r>
      <w:r w:rsidRPr="008767F7">
        <w:rPr>
          <w:rFonts w:hint="eastAsia"/>
          <w:sz w:val="24"/>
        </w:rPr>
        <w:t>为赔偿义务机关。二审改判无罪，以及二审发回重审后作无罪处理的，作出一审有罪判决的</w:t>
      </w:r>
      <w:r>
        <w:rPr>
          <w:rFonts w:hint="eastAsia"/>
          <w:sz w:val="24"/>
        </w:rPr>
        <w:t>法院</w:t>
      </w:r>
      <w:r w:rsidRPr="008767F7">
        <w:rPr>
          <w:rFonts w:hint="eastAsia"/>
          <w:sz w:val="24"/>
        </w:rPr>
        <w:t>为赔偿义务机关。</w:t>
      </w:r>
      <w:r w:rsidRPr="008767F7">
        <w:rPr>
          <w:rFonts w:ascii="宋体" w:hAnsi="宋体" w:cs="宋体" w:hint="eastAsia"/>
          <w:sz w:val="24"/>
        </w:rPr>
        <w:t></w:t>
      </w:r>
    </w:p>
    <w:p w:rsidR="00DA59B3" w:rsidRPr="008767F7" w:rsidRDefault="00DA59B3" w:rsidP="00DA59B3">
      <w:pPr>
        <w:spacing w:line="360" w:lineRule="auto"/>
        <w:rPr>
          <w:sz w:val="24"/>
        </w:rPr>
      </w:pPr>
      <w:r w:rsidRPr="008767F7">
        <w:rPr>
          <w:rFonts w:hint="eastAsia"/>
          <w:sz w:val="24"/>
        </w:rPr>
        <w:t xml:space="preserve">　　（四）司法赔偿程序</w:t>
      </w:r>
      <w:r w:rsidRPr="008767F7">
        <w:rPr>
          <w:rFonts w:ascii="宋体" w:hAnsi="宋体" w:cs="宋体" w:hint="eastAsia"/>
          <w:sz w:val="24"/>
        </w:rPr>
        <w:t></w:t>
      </w:r>
    </w:p>
    <w:p w:rsidR="00DA59B3" w:rsidRPr="008767F7" w:rsidRDefault="00DA59B3" w:rsidP="00DA59B3">
      <w:pPr>
        <w:spacing w:line="360" w:lineRule="auto"/>
        <w:rPr>
          <w:sz w:val="24"/>
        </w:rPr>
      </w:pPr>
      <w:r w:rsidRPr="008767F7">
        <w:rPr>
          <w:rFonts w:hint="eastAsia"/>
          <w:sz w:val="24"/>
        </w:rPr>
        <w:t xml:space="preserve">　　</w:t>
      </w:r>
      <w:r w:rsidRPr="008767F7">
        <w:rPr>
          <w:sz w:val="24"/>
        </w:rPr>
        <w:t>1.</w:t>
      </w:r>
      <w:r w:rsidRPr="008767F7">
        <w:rPr>
          <w:rFonts w:hint="eastAsia"/>
          <w:sz w:val="24"/>
        </w:rPr>
        <w:t>赔偿请求人要求赔偿，应当先向赔偿义务机关提出。赔偿义务机关在规定期限内未作出是否赔偿的决定，赔偿请求人可以自期限届满之日起三十日内向赔偿义务机关的上一级机关申请复议。</w:t>
      </w:r>
      <w:r w:rsidRPr="008767F7">
        <w:rPr>
          <w:rFonts w:ascii="宋体" w:hAnsi="宋体" w:cs="宋体" w:hint="eastAsia"/>
          <w:sz w:val="24"/>
        </w:rPr>
        <w:t></w:t>
      </w:r>
    </w:p>
    <w:p w:rsidR="00DA59B3" w:rsidRPr="008767F7" w:rsidRDefault="00DA59B3" w:rsidP="00DA59B3">
      <w:pPr>
        <w:spacing w:line="360" w:lineRule="auto"/>
        <w:rPr>
          <w:sz w:val="24"/>
        </w:rPr>
      </w:pPr>
      <w:r w:rsidRPr="008767F7">
        <w:rPr>
          <w:rFonts w:hint="eastAsia"/>
          <w:sz w:val="24"/>
        </w:rPr>
        <w:t xml:space="preserve">　　赔偿请求人对赔偿的方式、项目、数额有异议的，或者赔偿义务机关作出不予赔偿决定的，赔偿请求人可以自赔偿义务机关作出赔偿或者不予赔偿决定之日起三十日内，向赔偿义务机关的上一级机关申请复议。赔偿义务机关是</w:t>
      </w:r>
      <w:r>
        <w:rPr>
          <w:rFonts w:hint="eastAsia"/>
          <w:sz w:val="24"/>
        </w:rPr>
        <w:t>法院</w:t>
      </w:r>
      <w:r w:rsidRPr="008767F7">
        <w:rPr>
          <w:rFonts w:hint="eastAsia"/>
          <w:sz w:val="24"/>
        </w:rPr>
        <w:t>的，赔偿请求人可以依照规定向其上一级</w:t>
      </w:r>
      <w:r>
        <w:rPr>
          <w:rFonts w:hint="eastAsia"/>
          <w:sz w:val="24"/>
        </w:rPr>
        <w:t>法院</w:t>
      </w:r>
      <w:r w:rsidRPr="008767F7">
        <w:rPr>
          <w:rFonts w:hint="eastAsia"/>
          <w:sz w:val="24"/>
        </w:rPr>
        <w:t>赔偿委员会申请作出赔偿决定。</w:t>
      </w:r>
      <w:r w:rsidRPr="008767F7">
        <w:rPr>
          <w:rFonts w:ascii="宋体" w:hAnsi="宋体" w:cs="宋体" w:hint="eastAsia"/>
          <w:sz w:val="24"/>
        </w:rPr>
        <w:t></w:t>
      </w:r>
    </w:p>
    <w:p w:rsidR="00DA59B3" w:rsidRPr="008767F7" w:rsidRDefault="00DA59B3" w:rsidP="00DA59B3">
      <w:pPr>
        <w:spacing w:line="360" w:lineRule="auto"/>
        <w:rPr>
          <w:sz w:val="24"/>
        </w:rPr>
      </w:pPr>
      <w:r w:rsidRPr="008767F7">
        <w:rPr>
          <w:rFonts w:hint="eastAsia"/>
          <w:sz w:val="24"/>
        </w:rPr>
        <w:t xml:space="preserve">　　</w:t>
      </w:r>
      <w:r w:rsidRPr="008767F7">
        <w:rPr>
          <w:sz w:val="24"/>
        </w:rPr>
        <w:t xml:space="preserve"> 2.</w:t>
      </w:r>
      <w:r w:rsidRPr="008767F7">
        <w:rPr>
          <w:rFonts w:hint="eastAsia"/>
          <w:sz w:val="24"/>
        </w:rPr>
        <w:t>复议机关应当自收到申请之日起两个月内作出决定。赔偿请求人不服复议决定的，可以在收到复议决定之日起三十日内向复议机关所在地的同级</w:t>
      </w:r>
      <w:r>
        <w:rPr>
          <w:rFonts w:hint="eastAsia"/>
          <w:sz w:val="24"/>
        </w:rPr>
        <w:t>法院</w:t>
      </w:r>
      <w:r w:rsidRPr="008767F7">
        <w:rPr>
          <w:rFonts w:hint="eastAsia"/>
          <w:sz w:val="24"/>
        </w:rPr>
        <w:t>赔偿委员会申请作出赔偿决定。</w:t>
      </w:r>
      <w:r w:rsidRPr="008767F7">
        <w:rPr>
          <w:rFonts w:ascii="宋体" w:hAnsi="宋体" w:cs="宋体" w:hint="eastAsia"/>
          <w:sz w:val="24"/>
        </w:rPr>
        <w:t></w:t>
      </w:r>
    </w:p>
    <w:p w:rsidR="00DA59B3" w:rsidRPr="008767F7" w:rsidRDefault="00DA59B3" w:rsidP="00DA59B3">
      <w:pPr>
        <w:spacing w:line="360" w:lineRule="auto"/>
        <w:rPr>
          <w:sz w:val="24"/>
        </w:rPr>
      </w:pPr>
      <w:r w:rsidRPr="008767F7">
        <w:rPr>
          <w:rFonts w:hint="eastAsia"/>
          <w:sz w:val="24"/>
        </w:rPr>
        <w:t xml:space="preserve">　　复议机关逾期不作决定的，赔偿请求人可以自期限届满之日起三十日内向复议机关所在地的同级</w:t>
      </w:r>
      <w:r>
        <w:rPr>
          <w:rFonts w:hint="eastAsia"/>
          <w:sz w:val="24"/>
        </w:rPr>
        <w:t>法院</w:t>
      </w:r>
      <w:r w:rsidRPr="008767F7">
        <w:rPr>
          <w:rFonts w:hint="eastAsia"/>
          <w:sz w:val="24"/>
        </w:rPr>
        <w:t>赔偿委员会申请作出赔偿决定。</w:t>
      </w:r>
      <w:r w:rsidRPr="008767F7">
        <w:rPr>
          <w:rFonts w:ascii="宋体" w:hAnsi="宋体" w:cs="宋体" w:hint="eastAsia"/>
          <w:sz w:val="24"/>
        </w:rPr>
        <w:t></w:t>
      </w:r>
    </w:p>
    <w:p w:rsidR="00DA59B3" w:rsidRPr="008767F7" w:rsidRDefault="00DA59B3" w:rsidP="00DA59B3">
      <w:pPr>
        <w:spacing w:line="360" w:lineRule="auto"/>
        <w:rPr>
          <w:sz w:val="24"/>
        </w:rPr>
      </w:pPr>
      <w:r w:rsidRPr="008767F7">
        <w:rPr>
          <w:rFonts w:hint="eastAsia"/>
          <w:sz w:val="24"/>
        </w:rPr>
        <w:t xml:space="preserve">　　（五）申请司法赔偿应当提交的材料：</w:t>
      </w:r>
      <w:r w:rsidRPr="008767F7">
        <w:rPr>
          <w:rFonts w:ascii="宋体" w:hAnsi="宋体" w:cs="宋体" w:hint="eastAsia"/>
          <w:sz w:val="24"/>
        </w:rPr>
        <w:t></w:t>
      </w:r>
    </w:p>
    <w:p w:rsidR="00DA59B3" w:rsidRPr="008767F7" w:rsidRDefault="00DA59B3" w:rsidP="00DA59B3">
      <w:pPr>
        <w:spacing w:line="360" w:lineRule="auto"/>
        <w:rPr>
          <w:sz w:val="24"/>
        </w:rPr>
      </w:pPr>
      <w:r w:rsidRPr="008767F7">
        <w:rPr>
          <w:rFonts w:hint="eastAsia"/>
          <w:sz w:val="24"/>
        </w:rPr>
        <w:t xml:space="preserve">　　</w:t>
      </w:r>
      <w:r w:rsidRPr="008767F7">
        <w:rPr>
          <w:sz w:val="24"/>
        </w:rPr>
        <w:t>1.</w:t>
      </w:r>
      <w:r w:rsidRPr="008767F7">
        <w:rPr>
          <w:rFonts w:hint="eastAsia"/>
          <w:sz w:val="24"/>
        </w:rPr>
        <w:t>赔偿申请书；</w:t>
      </w:r>
      <w:r w:rsidRPr="008767F7">
        <w:rPr>
          <w:rFonts w:ascii="宋体" w:hAnsi="宋体" w:cs="宋体" w:hint="eastAsia"/>
          <w:sz w:val="24"/>
        </w:rPr>
        <w:t></w:t>
      </w:r>
    </w:p>
    <w:p w:rsidR="00DA59B3" w:rsidRPr="008767F7" w:rsidRDefault="00DA59B3" w:rsidP="00DA59B3">
      <w:pPr>
        <w:spacing w:line="360" w:lineRule="auto"/>
        <w:ind w:firstLine="480"/>
        <w:rPr>
          <w:sz w:val="24"/>
        </w:rPr>
      </w:pPr>
      <w:r w:rsidRPr="008767F7">
        <w:rPr>
          <w:sz w:val="24"/>
        </w:rPr>
        <w:t>2.</w:t>
      </w:r>
      <w:r w:rsidRPr="008767F7">
        <w:rPr>
          <w:rFonts w:hint="eastAsia"/>
          <w:sz w:val="24"/>
        </w:rPr>
        <w:t>当事人</w:t>
      </w:r>
      <w:r>
        <w:rPr>
          <w:rFonts w:hint="eastAsia"/>
          <w:sz w:val="24"/>
        </w:rPr>
        <w:t>主体资格的材料</w:t>
      </w:r>
      <w:r w:rsidRPr="008767F7">
        <w:rPr>
          <w:rFonts w:ascii="宋体" w:hAnsi="宋体" w:cs="宋体" w:hint="eastAsia"/>
          <w:sz w:val="24"/>
        </w:rPr>
        <w:t></w:t>
      </w:r>
    </w:p>
    <w:p w:rsidR="00DA59B3" w:rsidRPr="008767F7" w:rsidRDefault="00DA59B3" w:rsidP="00DA59B3">
      <w:pPr>
        <w:spacing w:line="360" w:lineRule="auto"/>
        <w:ind w:firstLineChars="200" w:firstLine="480"/>
        <w:rPr>
          <w:sz w:val="24"/>
        </w:rPr>
      </w:pPr>
      <w:r>
        <w:rPr>
          <w:rFonts w:hint="eastAsia"/>
          <w:sz w:val="24"/>
        </w:rPr>
        <w:t>（</w:t>
      </w:r>
      <w:r>
        <w:rPr>
          <w:rFonts w:hint="eastAsia"/>
          <w:sz w:val="24"/>
        </w:rPr>
        <w:t>1</w:t>
      </w:r>
      <w:r>
        <w:rPr>
          <w:rFonts w:hint="eastAsia"/>
          <w:sz w:val="24"/>
        </w:rPr>
        <w:t>）</w:t>
      </w:r>
      <w:r w:rsidRPr="008767F7">
        <w:rPr>
          <w:rFonts w:hint="eastAsia"/>
          <w:sz w:val="24"/>
        </w:rPr>
        <w:t>自然人应当</w:t>
      </w:r>
      <w:r>
        <w:rPr>
          <w:rFonts w:hint="eastAsia"/>
          <w:sz w:val="24"/>
        </w:rPr>
        <w:t>提交记载</w:t>
      </w:r>
      <w:r w:rsidRPr="008767F7">
        <w:rPr>
          <w:rFonts w:hint="eastAsia"/>
          <w:sz w:val="24"/>
        </w:rPr>
        <w:t>其姓名、性别、年龄、民族、住所、联系方式、身份证号码等基本信息</w:t>
      </w:r>
      <w:r>
        <w:rPr>
          <w:rFonts w:hint="eastAsia"/>
          <w:sz w:val="24"/>
        </w:rPr>
        <w:t>的材料</w:t>
      </w:r>
      <w:r w:rsidRPr="008767F7">
        <w:rPr>
          <w:rFonts w:hint="eastAsia"/>
          <w:sz w:val="24"/>
        </w:rPr>
        <w:t>如身份证、户口簿、</w:t>
      </w:r>
      <w:r>
        <w:rPr>
          <w:rFonts w:hint="eastAsia"/>
          <w:sz w:val="24"/>
        </w:rPr>
        <w:t>居住证明</w:t>
      </w:r>
      <w:r w:rsidRPr="008767F7">
        <w:rPr>
          <w:rFonts w:hint="eastAsia"/>
          <w:sz w:val="24"/>
        </w:rPr>
        <w:t>、护照、</w:t>
      </w:r>
      <w:r>
        <w:rPr>
          <w:rFonts w:hint="eastAsia"/>
          <w:sz w:val="24"/>
        </w:rPr>
        <w:t>回乡证</w:t>
      </w:r>
      <w:r w:rsidRPr="008767F7">
        <w:rPr>
          <w:rFonts w:hint="eastAsia"/>
          <w:sz w:val="24"/>
        </w:rPr>
        <w:t>；</w:t>
      </w:r>
      <w:r w:rsidRPr="008767F7">
        <w:rPr>
          <w:rFonts w:ascii="宋体" w:hAnsi="宋体" w:cs="宋体" w:hint="eastAsia"/>
          <w:sz w:val="24"/>
        </w:rPr>
        <w:t></w:t>
      </w:r>
    </w:p>
    <w:p w:rsidR="00DA59B3" w:rsidRDefault="00DA59B3" w:rsidP="00DA59B3">
      <w:pPr>
        <w:spacing w:line="360" w:lineRule="auto"/>
        <w:ind w:firstLineChars="200" w:firstLine="480"/>
        <w:rPr>
          <w:rFonts w:hint="eastAsia"/>
          <w:sz w:val="24"/>
        </w:rPr>
      </w:pPr>
      <w:r>
        <w:rPr>
          <w:rFonts w:hint="eastAsia"/>
          <w:sz w:val="24"/>
        </w:rPr>
        <w:t>（</w:t>
      </w:r>
      <w:r>
        <w:rPr>
          <w:rFonts w:hint="eastAsia"/>
          <w:sz w:val="24"/>
        </w:rPr>
        <w:t>2</w:t>
      </w:r>
      <w:r>
        <w:rPr>
          <w:rFonts w:hint="eastAsia"/>
          <w:sz w:val="24"/>
        </w:rPr>
        <w:t>）</w:t>
      </w:r>
      <w:r w:rsidRPr="008767F7">
        <w:rPr>
          <w:rFonts w:hint="eastAsia"/>
          <w:sz w:val="24"/>
        </w:rPr>
        <w:t>法人或者其他组织应当提交法人或者其他组织的</w:t>
      </w:r>
      <w:r>
        <w:rPr>
          <w:rFonts w:hint="eastAsia"/>
          <w:sz w:val="24"/>
        </w:rPr>
        <w:t>营业执照、注册</w:t>
      </w:r>
      <w:r w:rsidRPr="008767F7">
        <w:rPr>
          <w:rFonts w:hint="eastAsia"/>
          <w:sz w:val="24"/>
        </w:rPr>
        <w:t>登记</w:t>
      </w:r>
      <w:r>
        <w:rPr>
          <w:rFonts w:hint="eastAsia"/>
          <w:sz w:val="24"/>
        </w:rPr>
        <w:lastRenderedPageBreak/>
        <w:t>证书或者全国组织机构统一社会信用代码以及</w:t>
      </w:r>
      <w:r w:rsidRPr="008767F7">
        <w:rPr>
          <w:rFonts w:hint="eastAsia"/>
          <w:sz w:val="24"/>
        </w:rPr>
        <w:t>法定代表人或</w:t>
      </w:r>
      <w:r>
        <w:rPr>
          <w:rFonts w:hint="eastAsia"/>
          <w:sz w:val="24"/>
        </w:rPr>
        <w:t>者</w:t>
      </w:r>
      <w:r w:rsidRPr="008767F7">
        <w:rPr>
          <w:rFonts w:hint="eastAsia"/>
          <w:sz w:val="24"/>
        </w:rPr>
        <w:t>主要负责人</w:t>
      </w:r>
      <w:r>
        <w:rPr>
          <w:rFonts w:hint="eastAsia"/>
          <w:sz w:val="24"/>
        </w:rPr>
        <w:t>的</w:t>
      </w:r>
      <w:r w:rsidRPr="008767F7">
        <w:rPr>
          <w:rFonts w:hint="eastAsia"/>
          <w:sz w:val="24"/>
        </w:rPr>
        <w:t>身份证明书</w:t>
      </w:r>
      <w:r>
        <w:rPr>
          <w:rFonts w:hint="eastAsia"/>
          <w:sz w:val="24"/>
        </w:rPr>
        <w:t>。</w:t>
      </w:r>
    </w:p>
    <w:p w:rsidR="00DA59B3" w:rsidRPr="008767F7" w:rsidRDefault="00DA59B3" w:rsidP="00DA59B3">
      <w:pPr>
        <w:spacing w:line="360" w:lineRule="auto"/>
        <w:rPr>
          <w:sz w:val="24"/>
        </w:rPr>
      </w:pPr>
      <w:r w:rsidRPr="008767F7">
        <w:rPr>
          <w:rFonts w:hint="eastAsia"/>
          <w:sz w:val="24"/>
        </w:rPr>
        <w:t xml:space="preserve">　　</w:t>
      </w:r>
      <w:r w:rsidRPr="008767F7">
        <w:rPr>
          <w:sz w:val="24"/>
        </w:rPr>
        <w:t>3.</w:t>
      </w:r>
      <w:r w:rsidRPr="008767F7">
        <w:rPr>
          <w:rFonts w:hint="eastAsia"/>
          <w:sz w:val="24"/>
        </w:rPr>
        <w:t>委托代理人的</w:t>
      </w:r>
      <w:r>
        <w:rPr>
          <w:rFonts w:hint="eastAsia"/>
          <w:sz w:val="24"/>
        </w:rPr>
        <w:t>，应当</w:t>
      </w:r>
      <w:r w:rsidRPr="008767F7">
        <w:rPr>
          <w:rFonts w:hint="eastAsia"/>
          <w:sz w:val="24"/>
        </w:rPr>
        <w:t>提交授权委托书</w:t>
      </w:r>
      <w:r>
        <w:rPr>
          <w:rFonts w:hint="eastAsia"/>
          <w:sz w:val="24"/>
        </w:rPr>
        <w:t>、</w:t>
      </w:r>
      <w:r w:rsidRPr="008767F7">
        <w:rPr>
          <w:rFonts w:hint="eastAsia"/>
          <w:sz w:val="24"/>
        </w:rPr>
        <w:t>代理人身份证明；</w:t>
      </w:r>
      <w:r w:rsidRPr="008767F7">
        <w:rPr>
          <w:rFonts w:ascii="宋体" w:hAnsi="宋体" w:cs="宋体" w:hint="eastAsia"/>
          <w:sz w:val="24"/>
        </w:rPr>
        <w:t></w:t>
      </w:r>
    </w:p>
    <w:p w:rsidR="00DA59B3" w:rsidRDefault="00DA59B3" w:rsidP="00DA59B3">
      <w:pPr>
        <w:spacing w:line="360" w:lineRule="auto"/>
        <w:ind w:firstLine="480"/>
        <w:rPr>
          <w:rFonts w:hint="eastAsia"/>
          <w:sz w:val="24"/>
        </w:rPr>
      </w:pPr>
      <w:r w:rsidRPr="008767F7">
        <w:rPr>
          <w:sz w:val="24"/>
        </w:rPr>
        <w:t>4.</w:t>
      </w:r>
      <w:r w:rsidRPr="008767F7">
        <w:rPr>
          <w:rFonts w:hint="eastAsia"/>
          <w:sz w:val="24"/>
        </w:rPr>
        <w:t>赔偿义务机关</w:t>
      </w:r>
      <w:r>
        <w:rPr>
          <w:rFonts w:hint="eastAsia"/>
          <w:sz w:val="24"/>
        </w:rPr>
        <w:t>作</w:t>
      </w:r>
      <w:r w:rsidRPr="008767F7">
        <w:rPr>
          <w:rFonts w:hint="eastAsia"/>
          <w:sz w:val="24"/>
        </w:rPr>
        <w:t>出的赔偿决定书或者复议机关</w:t>
      </w:r>
      <w:r>
        <w:rPr>
          <w:rFonts w:hint="eastAsia"/>
          <w:sz w:val="24"/>
        </w:rPr>
        <w:t>作</w:t>
      </w:r>
      <w:r w:rsidRPr="008767F7">
        <w:rPr>
          <w:rFonts w:hint="eastAsia"/>
          <w:sz w:val="24"/>
        </w:rPr>
        <w:t>出的复议决定书；</w:t>
      </w:r>
    </w:p>
    <w:p w:rsidR="00DA59B3" w:rsidRDefault="00DA59B3" w:rsidP="00DA59B3">
      <w:pPr>
        <w:spacing w:line="360" w:lineRule="auto"/>
        <w:ind w:firstLine="480"/>
        <w:rPr>
          <w:rFonts w:hint="eastAsia"/>
          <w:sz w:val="24"/>
        </w:rPr>
      </w:pPr>
      <w:r>
        <w:rPr>
          <w:rFonts w:hint="eastAsia"/>
          <w:sz w:val="24"/>
        </w:rPr>
        <w:t>5</w:t>
      </w:r>
      <w:r w:rsidRPr="008767F7">
        <w:rPr>
          <w:sz w:val="24"/>
        </w:rPr>
        <w:t>.</w:t>
      </w:r>
      <w:r w:rsidRPr="008767F7">
        <w:rPr>
          <w:rFonts w:hint="eastAsia"/>
          <w:sz w:val="24"/>
        </w:rPr>
        <w:t>赔偿义务机关或者复议机关逾期未作出决定的，应当</w:t>
      </w:r>
      <w:r>
        <w:rPr>
          <w:rFonts w:hint="eastAsia"/>
          <w:sz w:val="24"/>
        </w:rPr>
        <w:t>提交</w:t>
      </w:r>
      <w:r w:rsidRPr="008767F7">
        <w:rPr>
          <w:rFonts w:hint="eastAsia"/>
          <w:sz w:val="24"/>
        </w:rPr>
        <w:t>赔偿义务机关对赔偿申请的收讫凭证；</w:t>
      </w:r>
    </w:p>
    <w:p w:rsidR="00DA59B3" w:rsidRDefault="00DA59B3" w:rsidP="00DA59B3">
      <w:pPr>
        <w:spacing w:line="360" w:lineRule="auto"/>
        <w:ind w:firstLine="480"/>
        <w:rPr>
          <w:rFonts w:hint="eastAsia"/>
          <w:sz w:val="24"/>
        </w:rPr>
      </w:pPr>
      <w:r>
        <w:rPr>
          <w:rFonts w:hint="eastAsia"/>
          <w:sz w:val="24"/>
        </w:rPr>
        <w:t>6</w:t>
      </w:r>
      <w:r w:rsidRPr="008767F7">
        <w:rPr>
          <w:sz w:val="24"/>
        </w:rPr>
        <w:t>.</w:t>
      </w:r>
      <w:r w:rsidRPr="008767F7">
        <w:rPr>
          <w:rFonts w:hint="eastAsia"/>
          <w:sz w:val="24"/>
        </w:rPr>
        <w:t>行使侦查、检察、审判职权的机关在赔偿申请所涉案件的刑事诉讼程序、民事诉讼程序、行政诉讼程序、执行程序中作出的法律文书；</w:t>
      </w:r>
    </w:p>
    <w:p w:rsidR="003D466D" w:rsidRDefault="00DA59B3" w:rsidP="00DA59B3">
      <w:r>
        <w:rPr>
          <w:rFonts w:hint="eastAsia"/>
          <w:sz w:val="24"/>
        </w:rPr>
        <w:t>7</w:t>
      </w:r>
      <w:r w:rsidRPr="008767F7">
        <w:rPr>
          <w:sz w:val="24"/>
        </w:rPr>
        <w:t>.</w:t>
      </w:r>
      <w:r w:rsidRPr="008767F7">
        <w:rPr>
          <w:rFonts w:hint="eastAsia"/>
          <w:sz w:val="24"/>
        </w:rPr>
        <w:t>赔偿义务机关</w:t>
      </w:r>
      <w:r>
        <w:rPr>
          <w:rFonts w:hint="eastAsia"/>
          <w:sz w:val="24"/>
        </w:rPr>
        <w:t>的</w:t>
      </w:r>
      <w:r w:rsidRPr="008767F7">
        <w:rPr>
          <w:rFonts w:hint="eastAsia"/>
          <w:sz w:val="24"/>
        </w:rPr>
        <w:t>职权行为侵犯赔偿请求人合法权益造成损害的证</w:t>
      </w:r>
      <w:r>
        <w:rPr>
          <w:rFonts w:hint="eastAsia"/>
          <w:sz w:val="24"/>
        </w:rPr>
        <w:t>据。</w:t>
      </w:r>
    </w:p>
    <w:sectPr w:rsidR="003D46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9B3"/>
    <w:rsid w:val="00002BEF"/>
    <w:rsid w:val="00023E2A"/>
    <w:rsid w:val="00061E69"/>
    <w:rsid w:val="000930A7"/>
    <w:rsid w:val="000B47A8"/>
    <w:rsid w:val="000D7906"/>
    <w:rsid w:val="000E01DB"/>
    <w:rsid w:val="000E642D"/>
    <w:rsid w:val="000F5A86"/>
    <w:rsid w:val="001017EF"/>
    <w:rsid w:val="00105743"/>
    <w:rsid w:val="0016355E"/>
    <w:rsid w:val="00196674"/>
    <w:rsid w:val="00204B9F"/>
    <w:rsid w:val="00212478"/>
    <w:rsid w:val="002162B7"/>
    <w:rsid w:val="00217BC9"/>
    <w:rsid w:val="002474E9"/>
    <w:rsid w:val="00277627"/>
    <w:rsid w:val="002851EB"/>
    <w:rsid w:val="002A6615"/>
    <w:rsid w:val="002F7397"/>
    <w:rsid w:val="003160CE"/>
    <w:rsid w:val="00325B23"/>
    <w:rsid w:val="00331AF1"/>
    <w:rsid w:val="00334EB4"/>
    <w:rsid w:val="0035017F"/>
    <w:rsid w:val="0035664F"/>
    <w:rsid w:val="00357609"/>
    <w:rsid w:val="00364FA3"/>
    <w:rsid w:val="00373A64"/>
    <w:rsid w:val="0038000C"/>
    <w:rsid w:val="00387DDB"/>
    <w:rsid w:val="003A5BA0"/>
    <w:rsid w:val="003B4310"/>
    <w:rsid w:val="003C45A9"/>
    <w:rsid w:val="003D466D"/>
    <w:rsid w:val="003E7A98"/>
    <w:rsid w:val="00423F21"/>
    <w:rsid w:val="00451D8C"/>
    <w:rsid w:val="00467623"/>
    <w:rsid w:val="004836E3"/>
    <w:rsid w:val="00490D6E"/>
    <w:rsid w:val="004965D4"/>
    <w:rsid w:val="004A18DC"/>
    <w:rsid w:val="004A2348"/>
    <w:rsid w:val="004C244B"/>
    <w:rsid w:val="004C2CD2"/>
    <w:rsid w:val="004C53A4"/>
    <w:rsid w:val="004C6DB2"/>
    <w:rsid w:val="004E4D63"/>
    <w:rsid w:val="005014AF"/>
    <w:rsid w:val="0050684E"/>
    <w:rsid w:val="005633A0"/>
    <w:rsid w:val="00570E1D"/>
    <w:rsid w:val="00595127"/>
    <w:rsid w:val="005A230E"/>
    <w:rsid w:val="005D13DF"/>
    <w:rsid w:val="005D364C"/>
    <w:rsid w:val="005F2802"/>
    <w:rsid w:val="005F7132"/>
    <w:rsid w:val="006019F1"/>
    <w:rsid w:val="00671C21"/>
    <w:rsid w:val="0068336A"/>
    <w:rsid w:val="00695C42"/>
    <w:rsid w:val="006E0EAD"/>
    <w:rsid w:val="006E274A"/>
    <w:rsid w:val="00716B62"/>
    <w:rsid w:val="007378AC"/>
    <w:rsid w:val="00757CD9"/>
    <w:rsid w:val="00780F8D"/>
    <w:rsid w:val="00790027"/>
    <w:rsid w:val="007B31DA"/>
    <w:rsid w:val="007E37E4"/>
    <w:rsid w:val="007F359A"/>
    <w:rsid w:val="007F3764"/>
    <w:rsid w:val="007F3A78"/>
    <w:rsid w:val="00834D35"/>
    <w:rsid w:val="00840325"/>
    <w:rsid w:val="00847AB7"/>
    <w:rsid w:val="00851023"/>
    <w:rsid w:val="008A4D7D"/>
    <w:rsid w:val="008D0D52"/>
    <w:rsid w:val="008D5B09"/>
    <w:rsid w:val="008E55D7"/>
    <w:rsid w:val="0091109B"/>
    <w:rsid w:val="00961639"/>
    <w:rsid w:val="00986F82"/>
    <w:rsid w:val="009945EC"/>
    <w:rsid w:val="00A40FBD"/>
    <w:rsid w:val="00A91344"/>
    <w:rsid w:val="00AB12A9"/>
    <w:rsid w:val="00AB5B5F"/>
    <w:rsid w:val="00AE7396"/>
    <w:rsid w:val="00B2416E"/>
    <w:rsid w:val="00B72EBB"/>
    <w:rsid w:val="00B74D2A"/>
    <w:rsid w:val="00BA722D"/>
    <w:rsid w:val="00BB62BC"/>
    <w:rsid w:val="00BD4266"/>
    <w:rsid w:val="00BF444F"/>
    <w:rsid w:val="00C5312A"/>
    <w:rsid w:val="00C616E7"/>
    <w:rsid w:val="00C6223E"/>
    <w:rsid w:val="00C73B22"/>
    <w:rsid w:val="00C81E58"/>
    <w:rsid w:val="00C961E5"/>
    <w:rsid w:val="00CC2709"/>
    <w:rsid w:val="00D105A7"/>
    <w:rsid w:val="00D322BA"/>
    <w:rsid w:val="00D3534E"/>
    <w:rsid w:val="00D8076B"/>
    <w:rsid w:val="00DA59B3"/>
    <w:rsid w:val="00DC30CE"/>
    <w:rsid w:val="00DC464F"/>
    <w:rsid w:val="00DC4A16"/>
    <w:rsid w:val="00DD48A2"/>
    <w:rsid w:val="00E34992"/>
    <w:rsid w:val="00EB63D6"/>
    <w:rsid w:val="00F12DD6"/>
    <w:rsid w:val="00F2083D"/>
    <w:rsid w:val="00F20A72"/>
    <w:rsid w:val="00F340CA"/>
    <w:rsid w:val="00F416D2"/>
    <w:rsid w:val="00F66C02"/>
    <w:rsid w:val="00F67357"/>
    <w:rsid w:val="00F6758A"/>
    <w:rsid w:val="00F74D54"/>
    <w:rsid w:val="00F9455D"/>
    <w:rsid w:val="00FA2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9B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9B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263</Words>
  <Characters>1504</Characters>
  <Application>Microsoft Office Word</Application>
  <DocSecurity>0</DocSecurity>
  <Lines>12</Lines>
  <Paragraphs>3</Paragraphs>
  <ScaleCrop>false</ScaleCrop>
  <Company>Www.SangSan.Cn</Company>
  <LinksUpToDate>false</LinksUpToDate>
  <CharactersWithSpaces>1764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余珣</dc:creator>
  <cp:lastModifiedBy>余珣</cp:lastModifiedBy>
  <cp:revision>1</cp:revision>
  <dcterms:created xsi:type="dcterms:W3CDTF">2022-01-27T10:03:00Z</dcterms:created>
  <dcterms:modified xsi:type="dcterms:W3CDTF">2022-01-27T10:03:00Z</dcterms:modified>
</cp:coreProperties>
</file>